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27826E97" w:rsidR="00D019F0" w:rsidRPr="00D11033" w:rsidRDefault="00D019F0" w:rsidP="00D11033">
      <w:pPr>
        <w:pStyle w:val="berschrift2"/>
      </w:pPr>
      <w:r w:rsidRPr="00D11033">
        <w:t>0</w:t>
      </w:r>
      <w:r w:rsidR="00193DC5">
        <w:t>2</w:t>
      </w:r>
      <w:r w:rsidRPr="00D11033">
        <w:t xml:space="preserve"> </w:t>
      </w:r>
      <w:r w:rsidR="00193DC5">
        <w:t xml:space="preserve">Spuren auf </w:t>
      </w:r>
      <w:r w:rsidR="00FD2DF5">
        <w:t>P</w:t>
      </w:r>
      <w:r w:rsidR="00193DC5">
        <w:t>apier</w:t>
      </w:r>
      <w:r w:rsidR="00D11033">
        <w:t xml:space="preserve"> </w:t>
      </w:r>
      <w:r w:rsidRPr="00D11033">
        <w:t xml:space="preserve">| </w:t>
      </w:r>
      <w:r w:rsidR="004062D8">
        <w:t>Projekttag</w:t>
      </w:r>
    </w:p>
    <w:p w14:paraId="1BBEC4C1" w14:textId="34916F65" w:rsidR="00D019F0" w:rsidRPr="005B420D" w:rsidRDefault="00D07F59" w:rsidP="00D019F0">
      <w:pPr>
        <w:pStyle w:val="berschrift1"/>
      </w:pPr>
      <w:r>
        <w:t>Verlaufspl</w:t>
      </w:r>
      <w:r w:rsidR="00680881">
        <w:t>a</w:t>
      </w:r>
      <w:r>
        <w:t>n</w:t>
      </w:r>
    </w:p>
    <w:p w14:paraId="6B24DF69" w14:textId="77777777" w:rsidR="00DC52D8" w:rsidRDefault="00DC52D8" w:rsidP="00DC52D8"/>
    <w:p w14:paraId="6FB865B8" w14:textId="77777777" w:rsidR="00DC52D8" w:rsidRDefault="00DC52D8" w:rsidP="00DC52D8"/>
    <w:p w14:paraId="42C708F2" w14:textId="77777777" w:rsidR="008854B8" w:rsidRDefault="008854B8" w:rsidP="002029A5">
      <w:pPr>
        <w:pStyle w:val="berschrift3"/>
        <w:sectPr w:rsidR="008854B8" w:rsidSect="0082256C">
          <w:footerReference w:type="default" r:id="rId8"/>
          <w:pgSz w:w="16838" w:h="11906" w:orient="landscape"/>
          <w:pgMar w:top="567" w:right="851" w:bottom="1531" w:left="851" w:header="499" w:footer="1418" w:gutter="0"/>
          <w:cols w:space="708"/>
          <w:docGrid w:linePitch="360"/>
        </w:sectPr>
      </w:pPr>
    </w:p>
    <w:p w14:paraId="7FFCED59" w14:textId="682CD889" w:rsidR="00193DC5" w:rsidRPr="0082256C" w:rsidRDefault="00193DC5" w:rsidP="0082256C">
      <w:pPr>
        <w:pStyle w:val="berschrift3"/>
      </w:pPr>
      <w:r w:rsidRPr="0082256C">
        <w:t xml:space="preserve">Sekundarstufe I/Gymnasium – Geschichte, </w:t>
      </w:r>
      <w:r w:rsidR="00145623">
        <w:br/>
      </w:r>
      <w:r w:rsidRPr="0082256C">
        <w:t>Klasse 8/9</w:t>
      </w:r>
    </w:p>
    <w:p w14:paraId="5FFCF7A8" w14:textId="77777777" w:rsidR="0082256C" w:rsidRPr="0029141D" w:rsidRDefault="0082256C" w:rsidP="0082256C">
      <w:pPr>
        <w:pStyle w:val="Standardklein"/>
      </w:pPr>
    </w:p>
    <w:p w14:paraId="293D9F14" w14:textId="77777777" w:rsidR="00193DC5" w:rsidRPr="0082256C" w:rsidRDefault="00193DC5" w:rsidP="0082256C">
      <w:pPr>
        <w:pStyle w:val="Standardklein"/>
        <w:rPr>
          <w:b/>
          <w:bCs w:val="0"/>
        </w:rPr>
      </w:pPr>
      <w:r w:rsidRPr="0082256C">
        <w:rPr>
          <w:b/>
          <w:bCs w:val="0"/>
        </w:rPr>
        <w:t>Inhaltsfeld 8: Nationalsozialismus und Zweiter Weltkrieg</w:t>
      </w:r>
    </w:p>
    <w:p w14:paraId="712FFF93" w14:textId="0E735366" w:rsidR="002029A5" w:rsidRDefault="002029A5" w:rsidP="00193DC5">
      <w:pPr>
        <w:pStyle w:val="Standardklein"/>
      </w:pPr>
      <w:r>
        <w:t>Die Schülerinnen und Schüler</w:t>
      </w:r>
      <w:r w:rsidR="0082256C">
        <w:t xml:space="preserve"> …</w:t>
      </w:r>
    </w:p>
    <w:p w14:paraId="3C8EA58E" w14:textId="480CBB1C" w:rsidR="009F40EA" w:rsidRDefault="009F40EA" w:rsidP="0085114F">
      <w:pPr>
        <w:pStyle w:val="Aufzhlungklein"/>
      </w:pPr>
      <w:r>
        <w:t>erläutern Maßnahmen, deren Zielsetzungen und ihre Auswirkungen auf Juden, Sinti und Roma, Homosexuelle, Andersdenkende, Euthanasieopfer und</w:t>
      </w:r>
      <w:r w:rsidR="0085114F">
        <w:t xml:space="preserve"> </w:t>
      </w:r>
      <w:r>
        <w:t>Zwangsarbeiterinnen und -arbeiter von Seiten des NS-Staates (SK)</w:t>
      </w:r>
    </w:p>
    <w:p w14:paraId="454FC5F9" w14:textId="333979E6" w:rsidR="00193DC5" w:rsidRPr="0082256C" w:rsidRDefault="00193DC5" w:rsidP="00EA7467">
      <w:pPr>
        <w:pStyle w:val="Aufzhlungklein"/>
      </w:pPr>
      <w:r w:rsidRPr="0082256C">
        <w:t>erläutern grundlegende Elemente der NS-Ideologie (u.a. „Rassenlehre“, Antisemitismus, „Führergedanke“), deren Ursprünge und deren gesellschaftliche</w:t>
      </w:r>
      <w:r w:rsidR="00EA7467">
        <w:t xml:space="preserve"> </w:t>
      </w:r>
      <w:r w:rsidRPr="0082256C">
        <w:t>und politische Auswirkungen (SK)</w:t>
      </w:r>
    </w:p>
    <w:p w14:paraId="539529A3" w14:textId="3FE1BD0C" w:rsidR="00B417F7" w:rsidRDefault="00B417F7" w:rsidP="00B417F7">
      <w:pPr>
        <w:pStyle w:val="Aufzhlungklein"/>
      </w:pPr>
      <w:r w:rsidRPr="00B417F7">
        <w:t>erörtern die sich aus der nationalsozialistischen Vergangenheit ergebende historische Verantwortung im Umgang mit der eigenen Geschichte (UK)</w:t>
      </w:r>
    </w:p>
    <w:p w14:paraId="20E13351" w14:textId="77777777" w:rsidR="00B417F7" w:rsidRDefault="00B417F7" w:rsidP="00B417F7"/>
    <w:p w14:paraId="1D213118" w14:textId="77777777" w:rsidR="00B32B33" w:rsidRPr="009522D0" w:rsidRDefault="00B32B33" w:rsidP="00B32B33">
      <w:pPr>
        <w:rPr>
          <w:i/>
          <w:iCs/>
          <w:sz w:val="19"/>
          <w:szCs w:val="19"/>
        </w:rPr>
      </w:pPr>
      <w:r w:rsidRPr="009522D0">
        <w:rPr>
          <w:i/>
          <w:iCs/>
          <w:sz w:val="19"/>
          <w:szCs w:val="19"/>
        </w:rPr>
        <w:t>Vorschlag hausinternes Curriculum:</w:t>
      </w:r>
    </w:p>
    <w:p w14:paraId="1D6527E2" w14:textId="77777777" w:rsidR="00B32B33" w:rsidRPr="009522D0" w:rsidRDefault="00B32B33" w:rsidP="00B32B33">
      <w:pPr>
        <w:rPr>
          <w:b/>
          <w:bCs/>
          <w:sz w:val="19"/>
          <w:szCs w:val="19"/>
        </w:rPr>
      </w:pPr>
      <w:r w:rsidRPr="009522D0">
        <w:rPr>
          <w:b/>
          <w:bCs/>
          <w:sz w:val="19"/>
          <w:szCs w:val="19"/>
        </w:rPr>
        <w:t>Unterrichtsvorhaben VIII: Nationalsozialismus und Zweiter Weltkrieg – Ursachen, Verantwortung und Schuld</w:t>
      </w:r>
    </w:p>
    <w:p w14:paraId="4CB7CB7D" w14:textId="77777777" w:rsidR="00B32B33" w:rsidRPr="009522D0" w:rsidRDefault="00B32B33" w:rsidP="00B32B33">
      <w:pPr>
        <w:rPr>
          <w:sz w:val="19"/>
          <w:szCs w:val="19"/>
        </w:rPr>
      </w:pPr>
      <w:r w:rsidRPr="009522D0">
        <w:rPr>
          <w:sz w:val="19"/>
          <w:szCs w:val="19"/>
        </w:rPr>
        <w:t>Die Schülerinnen und Schüler …</w:t>
      </w:r>
    </w:p>
    <w:p w14:paraId="420651B4" w14:textId="275C1AFF" w:rsidR="00B32B33" w:rsidRPr="009522D0" w:rsidRDefault="00B32B33" w:rsidP="00B32B33">
      <w:pPr>
        <w:pStyle w:val="Aufzhlungklein"/>
      </w:pPr>
      <w:r w:rsidRPr="009522D0">
        <w:t>wenden zielgerichtet Schritte der Analyse von und kritischen Auseinandersetzung mit auch digitalen historischen Darstellungen fachgerecht an (MK)</w:t>
      </w:r>
    </w:p>
    <w:p w14:paraId="07793153" w14:textId="49F6DACE" w:rsidR="00B32B33" w:rsidRPr="009522D0" w:rsidRDefault="00B32B33" w:rsidP="00B32B33">
      <w:pPr>
        <w:pStyle w:val="Aufzhlungklein"/>
      </w:pPr>
      <w:r w:rsidRPr="009522D0">
        <w:t>bewerten unter Offenlegung der eigenen Wertmaßstäbe und gegenwärtiger Normen menschliches Handeln in der Vergangenheit im Kontext eines Falles oder Beispiels mit Entscheidungscharakter (UK 4)</w:t>
      </w:r>
    </w:p>
    <w:p w14:paraId="3648DD87" w14:textId="6E66A8AA" w:rsidR="00B32B33" w:rsidRPr="009522D0" w:rsidRDefault="00B32B33" w:rsidP="00B32B33">
      <w:pPr>
        <w:pStyle w:val="Aufzhlungklein"/>
      </w:pPr>
      <w:r w:rsidRPr="009522D0">
        <w:t>reflektieren im Rahmen des Vergleichs mit früheren Wertvorstellungen die eigenen Deutungsmuster und Wertmaßstäbe (HK)</w:t>
      </w:r>
    </w:p>
    <w:tbl>
      <w:tblPr>
        <w:tblStyle w:val="SMUGGTabelleHinweis"/>
        <w:tblpPr w:leftFromText="141" w:rightFromText="141" w:vertAnchor="text" w:horzAnchor="margin" w:tblpY="462"/>
        <w:tblW w:w="7428" w:type="dxa"/>
        <w:tblLook w:val="04A0" w:firstRow="1" w:lastRow="0" w:firstColumn="1" w:lastColumn="0" w:noHBand="0" w:noVBand="1"/>
      </w:tblPr>
      <w:tblGrid>
        <w:gridCol w:w="7428"/>
      </w:tblGrid>
      <w:tr w:rsidR="00521D42" w:rsidRPr="00A921DD" w14:paraId="4DC55616" w14:textId="77777777" w:rsidTr="00521D42">
        <w:tc>
          <w:tcPr>
            <w:tcW w:w="7428" w:type="dxa"/>
          </w:tcPr>
          <w:p w14:paraId="34E457DD" w14:textId="77777777" w:rsidR="00521D42" w:rsidRPr="004C70EB" w:rsidRDefault="00521D42" w:rsidP="00521D42">
            <w:pPr>
              <w:rPr>
                <w:bCs/>
              </w:rPr>
            </w:pPr>
            <w:r w:rsidRPr="004C70EB">
              <w:rPr>
                <w:rStyle w:val="Bold"/>
              </w:rPr>
              <w:t xml:space="preserve">Hinweis zur </w:t>
            </w:r>
            <w:r>
              <w:rPr>
                <w:rStyle w:val="Bold"/>
              </w:rPr>
              <w:t>Dauer</w:t>
            </w:r>
          </w:p>
          <w:p w14:paraId="370B7647" w14:textId="2000BD24" w:rsidR="00521D42" w:rsidRPr="00A921DD" w:rsidRDefault="00521D42" w:rsidP="00521D42">
            <w:pPr>
              <w:rPr>
                <w:bCs/>
              </w:rPr>
            </w:pPr>
            <w:r w:rsidRPr="00E03EEE">
              <w:t xml:space="preserve">Der Projekttag ist auf eine Dauer von </w:t>
            </w:r>
            <w:r>
              <w:t>vier</w:t>
            </w:r>
            <w:r w:rsidRPr="00E03EEE">
              <w:t xml:space="preserve"> Stunden ausgelegt, </w:t>
            </w:r>
            <w:r>
              <w:t>k</w:t>
            </w:r>
            <w:r w:rsidRPr="00A921DD">
              <w:t xml:space="preserve">ann aber </w:t>
            </w:r>
            <w:r>
              <w:t>bei der Berücksichtigung von Pausenzeiten auch innerhalb von fünf Stunden durchgeführt werden</w:t>
            </w:r>
            <w:r w:rsidRPr="00A921DD">
              <w:t>.</w:t>
            </w:r>
            <w:r w:rsidR="004C7EF1">
              <w:t xml:space="preserve"> </w:t>
            </w:r>
            <w:r w:rsidR="004C7EF1" w:rsidRPr="004C7EF1">
              <w:t>Die Durchführung innerhalb von fünf Stunden wird daher empfohlen.</w:t>
            </w:r>
          </w:p>
        </w:tc>
      </w:tr>
    </w:tbl>
    <w:p w14:paraId="1CDDAA36" w14:textId="579C9BB5" w:rsidR="00193DC5" w:rsidRPr="00193DC5" w:rsidRDefault="00551232" w:rsidP="00193DC5">
      <w:pPr>
        <w:pStyle w:val="berschrift3"/>
      </w:pPr>
      <w:r w:rsidRPr="00F55350">
        <w:rPr>
          <w:rFonts w:eastAsiaTheme="minorHAnsi" w:cs="Times New Roman (Textkörper CS)"/>
          <w:b w:val="0"/>
          <w:color w:val="auto"/>
          <w:szCs w:val="24"/>
        </w:rPr>
        <w:br w:type="column"/>
      </w:r>
      <w:r w:rsidR="00193DC5">
        <w:t xml:space="preserve">Sekundarstufe I/Gesamtschule – </w:t>
      </w:r>
      <w:r w:rsidR="00145623">
        <w:br/>
      </w:r>
      <w:r w:rsidR="00193DC5">
        <w:t>Gesellschaftslehre, Klasse 8/9</w:t>
      </w:r>
    </w:p>
    <w:p w14:paraId="2D7FA8A1" w14:textId="77777777" w:rsidR="00193DC5" w:rsidRDefault="00193DC5" w:rsidP="00193DC5">
      <w:pPr>
        <w:pStyle w:val="Standardklein"/>
        <w:rPr>
          <w:b/>
          <w:bCs w:val="0"/>
        </w:rPr>
      </w:pPr>
    </w:p>
    <w:p w14:paraId="258AE4AD" w14:textId="430922FF" w:rsidR="00193DC5" w:rsidRPr="00193DC5" w:rsidRDefault="00193DC5" w:rsidP="00193DC5">
      <w:pPr>
        <w:pStyle w:val="Standardklein"/>
        <w:rPr>
          <w:b/>
          <w:bCs w:val="0"/>
        </w:rPr>
      </w:pPr>
      <w:r w:rsidRPr="00193DC5">
        <w:rPr>
          <w:b/>
          <w:bCs w:val="0"/>
        </w:rPr>
        <w:t xml:space="preserve">Inhaltsfeld 7: Nationalsozialismus und Zweiter Weltkrieg </w:t>
      </w:r>
      <w:r w:rsidR="00145623">
        <w:rPr>
          <w:b/>
          <w:bCs w:val="0"/>
        </w:rPr>
        <w:br/>
      </w:r>
      <w:r w:rsidRPr="00193DC5">
        <w:rPr>
          <w:b/>
          <w:bCs w:val="0"/>
        </w:rPr>
        <w:t>(fachspezifisch: Geschichte)</w:t>
      </w:r>
    </w:p>
    <w:p w14:paraId="5C737FB6" w14:textId="77777777" w:rsidR="00193DC5" w:rsidRDefault="00193DC5" w:rsidP="00193DC5">
      <w:pPr>
        <w:pStyle w:val="Standardklein"/>
      </w:pPr>
      <w:r w:rsidRPr="00193DC5">
        <w:rPr>
          <w:b/>
          <w:bCs w:val="0"/>
        </w:rPr>
        <w:t>und Inhaltsfeld 9: Nationalsozialismus und Zweiter Weltkrieg (fächerintegriert)</w:t>
      </w:r>
    </w:p>
    <w:p w14:paraId="62F9664F" w14:textId="76500F0F" w:rsidR="002029A5" w:rsidRDefault="002029A5" w:rsidP="00D32BA5">
      <w:pPr>
        <w:pStyle w:val="Standardklein"/>
      </w:pPr>
      <w:r>
        <w:t>Die Schülerinnen und Schüler</w:t>
      </w:r>
      <w:r w:rsidR="00B50A53">
        <w:t xml:space="preserve"> …</w:t>
      </w:r>
    </w:p>
    <w:p w14:paraId="7F8D23A8" w14:textId="77777777" w:rsidR="00193DC5" w:rsidRPr="00B50A53" w:rsidRDefault="00193DC5" w:rsidP="00B50A53">
      <w:pPr>
        <w:pStyle w:val="Aufzhlungklein"/>
      </w:pPr>
      <w:r w:rsidRPr="00B50A53">
        <w:t>erläutern Maßnahmen, deren Zielsetzungen und ihre Auswirkungen auf Juden, Sinti und Roma, Homosexuelle, Andersdenkende, Euthanasieopfer und Zwangsarbeiterinnen und -arbeiter von Seiten des NS-Staates (SK)</w:t>
      </w:r>
    </w:p>
    <w:p w14:paraId="649DCFC7" w14:textId="77777777" w:rsidR="00193DC5" w:rsidRPr="00B50A53" w:rsidRDefault="00193DC5" w:rsidP="00B50A53">
      <w:pPr>
        <w:pStyle w:val="Aufzhlungklein"/>
      </w:pPr>
      <w:r w:rsidRPr="00B50A53">
        <w:t>erläutern grundlegende Elemente der NS-Ideologie (u.a. „NS-Rassenlehre“, Antisemitismus, „Führerprinzip“) und deren gesellschaftliche und politische Auswirkungen auf die Erziehung von Kindern und Jugendlichen sowie das Leben von Frauen und Männern (SK)</w:t>
      </w:r>
    </w:p>
    <w:p w14:paraId="62A59B9D" w14:textId="77777777" w:rsidR="00F23F9F" w:rsidRDefault="00193DC5" w:rsidP="00B50A53">
      <w:pPr>
        <w:pStyle w:val="Aufzhlungklein"/>
      </w:pPr>
      <w:r w:rsidRPr="00B50A53">
        <w:t>erörtern an Beispielen Handlungsspielräume von Frauen und Männern unter den Bedingungen der NS-Diktatur (U)</w:t>
      </w:r>
    </w:p>
    <w:p w14:paraId="755CDCE1" w14:textId="77777777" w:rsidR="00551232" w:rsidRDefault="00551232" w:rsidP="00551232"/>
    <w:p w14:paraId="51A6FA65" w14:textId="77777777" w:rsidR="00DF324E" w:rsidRPr="00DF324E" w:rsidRDefault="00DF324E" w:rsidP="00DF324E">
      <w:pPr>
        <w:rPr>
          <w:i/>
          <w:iCs/>
          <w:sz w:val="19"/>
          <w:szCs w:val="19"/>
        </w:rPr>
      </w:pPr>
      <w:r w:rsidRPr="00DF324E">
        <w:rPr>
          <w:i/>
          <w:iCs/>
          <w:sz w:val="19"/>
          <w:szCs w:val="19"/>
        </w:rPr>
        <w:t>Vorschlag hausinternes Curriculum:</w:t>
      </w:r>
    </w:p>
    <w:p w14:paraId="0DE0DFB1" w14:textId="77777777" w:rsidR="00DF324E" w:rsidRPr="00DF324E" w:rsidRDefault="00DF324E" w:rsidP="00DF324E">
      <w:pPr>
        <w:rPr>
          <w:b/>
          <w:bCs/>
          <w:sz w:val="19"/>
          <w:szCs w:val="19"/>
        </w:rPr>
      </w:pPr>
      <w:r w:rsidRPr="00DF324E">
        <w:rPr>
          <w:b/>
          <w:bCs/>
          <w:sz w:val="19"/>
          <w:szCs w:val="19"/>
        </w:rPr>
        <w:t>Unterrichtsvorhaben III: „Vergangenheit, die nicht vergeht?“ – Nationalsozialismus und die Folgen</w:t>
      </w:r>
    </w:p>
    <w:p w14:paraId="06F24B77" w14:textId="77777777" w:rsidR="00DF324E" w:rsidRPr="00DF324E" w:rsidRDefault="00DF324E" w:rsidP="00DF324E">
      <w:pPr>
        <w:rPr>
          <w:sz w:val="19"/>
          <w:szCs w:val="19"/>
        </w:rPr>
      </w:pPr>
      <w:r w:rsidRPr="00DF324E">
        <w:rPr>
          <w:sz w:val="19"/>
          <w:szCs w:val="19"/>
        </w:rPr>
        <w:t>•</w:t>
      </w:r>
      <w:r w:rsidRPr="00DF324E">
        <w:rPr>
          <w:sz w:val="19"/>
          <w:szCs w:val="19"/>
        </w:rPr>
        <w:tab/>
        <w:t>recherchieren selbständig innerhalb und außerhalb der Schule in unterschiedlichen Medien und beschaffen zielgerichtet Informationen (MK)</w:t>
      </w:r>
    </w:p>
    <w:p w14:paraId="7633945E" w14:textId="1845D69F" w:rsidR="00DF3C1C" w:rsidRPr="00DF324E" w:rsidRDefault="00DF324E" w:rsidP="00DF324E">
      <w:pPr>
        <w:rPr>
          <w:sz w:val="19"/>
          <w:szCs w:val="19"/>
        </w:rPr>
      </w:pPr>
      <w:r w:rsidRPr="00DF324E">
        <w:rPr>
          <w:sz w:val="19"/>
          <w:szCs w:val="19"/>
        </w:rPr>
        <w:t>•</w:t>
      </w:r>
      <w:r w:rsidRPr="00DF324E">
        <w:rPr>
          <w:sz w:val="19"/>
          <w:szCs w:val="19"/>
        </w:rPr>
        <w:tab/>
        <w:t>vertreten die eigene Position auch in der Auseinandersetzung mit kontroversen Sichtweisen in angemessener Form im (schul) öffentlichen Raum und bereiten ihre Ausführungen mit dem Ziel der Überzeugung auch strategisch auf bzw. spitzen diese zu (HK).</w:t>
      </w:r>
    </w:p>
    <w:p w14:paraId="3CB0184D" w14:textId="77777777" w:rsidR="002707EE" w:rsidRDefault="002707EE" w:rsidP="002707EE"/>
    <w:p w14:paraId="35D51718" w14:textId="703E565B" w:rsidR="002707EE" w:rsidRDefault="002707EE" w:rsidP="00F55350">
      <w:pPr>
        <w:sectPr w:rsidR="002707EE" w:rsidSect="00551232">
          <w:type w:val="continuous"/>
          <w:pgSz w:w="16838" w:h="11906" w:orient="landscape"/>
          <w:pgMar w:top="567" w:right="851" w:bottom="1531" w:left="851" w:header="499" w:footer="1418" w:gutter="0"/>
          <w:cols w:num="2" w:space="708"/>
          <w:docGrid w:linePitch="360"/>
        </w:sectPr>
      </w:pPr>
    </w:p>
    <w:p w14:paraId="28FEF227" w14:textId="77777777" w:rsidR="00551232" w:rsidRDefault="00551232" w:rsidP="002707EE">
      <w:pPr>
        <w:sectPr w:rsidR="00551232" w:rsidSect="002707EE">
          <w:type w:val="continuous"/>
          <w:pgSz w:w="16838" w:h="11906" w:orient="landscape"/>
          <w:pgMar w:top="567" w:right="851" w:bottom="1531" w:left="851" w:header="499" w:footer="1418" w:gutter="0"/>
          <w:cols w:space="708"/>
          <w:docGrid w:linePitch="360"/>
        </w:sectPr>
      </w:pPr>
    </w:p>
    <w:p w14:paraId="218DEA66" w14:textId="77777777" w:rsidR="002707EE" w:rsidRDefault="002707EE" w:rsidP="002707EE"/>
    <w:p w14:paraId="0B065CBA" w14:textId="7542B639" w:rsidR="002A64DD" w:rsidRDefault="00F57260" w:rsidP="00F57260">
      <w:pPr>
        <w:pStyle w:val="berschrift3"/>
      </w:pPr>
      <w:r>
        <w:lastRenderedPageBreak/>
        <w:t>Projekttag zu</w:t>
      </w:r>
      <w:r w:rsidRPr="00B9688F">
        <w:t xml:space="preserve"> „</w:t>
      </w:r>
      <w:r w:rsidR="0051300D">
        <w:t>Spuren auf Papier</w:t>
      </w:r>
      <w:r w:rsidRPr="00B9688F">
        <w:t>“</w:t>
      </w:r>
    </w:p>
    <w:p w14:paraId="51B93DEE" w14:textId="77777777" w:rsidR="00DF3C1C" w:rsidRDefault="00DF3C1C" w:rsidP="00E15F8C"/>
    <w:p w14:paraId="2128B95C" w14:textId="77777777" w:rsidR="00DF3C1C" w:rsidRDefault="00DF3C1C" w:rsidP="00E15F8C"/>
    <w:p w14:paraId="01B95A9B" w14:textId="77777777" w:rsidR="00DF3C1C" w:rsidRDefault="00DF3C1C" w:rsidP="00DF3C1C">
      <w:pPr>
        <w:pStyle w:val="Standardklein"/>
      </w:pPr>
      <w:r>
        <w:rPr>
          <w:b/>
        </w:rPr>
        <w:t>Minimalziel:</w:t>
      </w:r>
      <w:r>
        <w:t xml:space="preserve"> Die Schülerinnen und Schüler …</w:t>
      </w:r>
    </w:p>
    <w:p w14:paraId="3ED58E54" w14:textId="77777777" w:rsidR="00DF3C1C" w:rsidRDefault="00DF3C1C" w:rsidP="00DF3C1C">
      <w:pPr>
        <w:pStyle w:val="Aufzhlungklein"/>
        <w:rPr>
          <w:lang w:eastAsia="de-DE"/>
        </w:rPr>
      </w:pPr>
      <w:r>
        <w:rPr>
          <w:lang w:eastAsia="de-DE"/>
        </w:rPr>
        <w:t>rezipieren „Spuren auf Papier“ und vollziehen die Krankengeschichte Annas in der „Heil- und Pflegeanstalt Wehnen“ nach.</w:t>
      </w:r>
    </w:p>
    <w:p w14:paraId="21C1F1D4" w14:textId="77777777" w:rsidR="00DF3C1C" w:rsidRDefault="00DF3C1C" w:rsidP="00DF3C1C">
      <w:pPr>
        <w:pStyle w:val="Aufzhlungklein"/>
        <w:rPr>
          <w:lang w:eastAsia="de-DE"/>
        </w:rPr>
      </w:pPr>
      <w:r>
        <w:rPr>
          <w:lang w:eastAsia="de-DE"/>
        </w:rPr>
        <w:t>setzen sich mit den Lebensbedingungen in Wehnen zur Zeit des Nationalsozialismus auseinander.</w:t>
      </w:r>
    </w:p>
    <w:p w14:paraId="65135C0E" w14:textId="46E8D21B" w:rsidR="00007D63" w:rsidRPr="00007D63" w:rsidRDefault="00007D63" w:rsidP="00007D63">
      <w:pPr>
        <w:pStyle w:val="Aufzhlungklein"/>
        <w:rPr>
          <w:lang w:eastAsia="de-DE"/>
        </w:rPr>
      </w:pPr>
      <w:r w:rsidRPr="00007D63">
        <w:rPr>
          <w:lang w:eastAsia="de-DE"/>
        </w:rPr>
        <w:t>reflektieren das den Patient*innen widerfahrene Unrecht in so genannten „Heil- und Pflegeanstalten“ wie der in Wehnen.</w:t>
      </w:r>
    </w:p>
    <w:p w14:paraId="28671D2C" w14:textId="77777777" w:rsidR="00DF3C1C" w:rsidRPr="00B50A53" w:rsidRDefault="00DF3C1C" w:rsidP="00E868F3"/>
    <w:p w14:paraId="16D6DB95" w14:textId="77777777" w:rsidR="00DF3C1C" w:rsidRDefault="00DF3C1C" w:rsidP="00DF3C1C">
      <w:pPr>
        <w:pStyle w:val="Standardklein"/>
        <w:rPr>
          <w:b/>
        </w:rPr>
      </w:pPr>
      <w:r>
        <w:rPr>
          <w:b/>
        </w:rPr>
        <w:t>Maximalziel:</w:t>
      </w:r>
      <w:r>
        <w:t xml:space="preserve"> Die Schülerinnen und Schüler …</w:t>
      </w:r>
    </w:p>
    <w:p w14:paraId="7DB5168C" w14:textId="57950BBA" w:rsidR="00DF3C1C" w:rsidRPr="007508AD" w:rsidRDefault="007508AD" w:rsidP="007508AD">
      <w:pPr>
        <w:pStyle w:val="Aufzhlungklein"/>
        <w:rPr>
          <w:lang w:eastAsia="de-DE"/>
        </w:rPr>
      </w:pPr>
      <w:r w:rsidRPr="007508AD">
        <w:rPr>
          <w:lang w:eastAsia="de-DE"/>
        </w:rPr>
        <w:t>reflektieren das historische Ausmaß der NS-Krankenmorde und die sich daraus ergebende Verantwortung für das heutige Leben, indem sie die Notwendigkeit für einen menschenwürdigen Umgang mit erkrankten und behinderten Menschen erkennen.</w:t>
      </w:r>
    </w:p>
    <w:p w14:paraId="4D21AE7F" w14:textId="77777777" w:rsidR="00DF3C1C" w:rsidRDefault="00DF3C1C" w:rsidP="00E15F8C"/>
    <w:p w14:paraId="141F17AC" w14:textId="77777777" w:rsidR="00DF008B" w:rsidRPr="00D613AE" w:rsidRDefault="00DF008B" w:rsidP="00E15F8C"/>
    <w:tbl>
      <w:tblPr>
        <w:tblStyle w:val="SMUGGTabellemitKopfzeile"/>
        <w:tblW w:w="15132" w:type="dxa"/>
        <w:tblLayout w:type="fixed"/>
        <w:tblLook w:val="04E0" w:firstRow="1" w:lastRow="1" w:firstColumn="1" w:lastColumn="0" w:noHBand="0" w:noVBand="1"/>
      </w:tblPr>
      <w:tblGrid>
        <w:gridCol w:w="879"/>
        <w:gridCol w:w="1412"/>
        <w:gridCol w:w="5023"/>
        <w:gridCol w:w="1576"/>
        <w:gridCol w:w="1531"/>
        <w:gridCol w:w="4711"/>
      </w:tblGrid>
      <w:tr w:rsidR="00441ADA" w:rsidRPr="008773A4" w14:paraId="33CF9A57" w14:textId="77777777" w:rsidTr="006C7459">
        <w:trPr>
          <w:cnfStyle w:val="100000000000" w:firstRow="1" w:lastRow="0" w:firstColumn="0" w:lastColumn="0" w:oddVBand="0" w:evenVBand="0" w:oddHBand="0" w:evenHBand="0" w:firstRowFirstColumn="0" w:firstRowLastColumn="0" w:lastRowFirstColumn="0" w:lastRowLastColumn="0"/>
        </w:trPr>
        <w:tc>
          <w:tcPr>
            <w:tcW w:w="879" w:type="dxa"/>
          </w:tcPr>
          <w:p w14:paraId="3785B7FC" w14:textId="77777777" w:rsidR="000C4015" w:rsidRPr="000C4015" w:rsidRDefault="000C4015" w:rsidP="000C4015">
            <w:pPr>
              <w:rPr>
                <w:b w:val="0"/>
                <w:bCs/>
                <w:lang w:eastAsia="de-DE"/>
              </w:rPr>
            </w:pPr>
            <w:r w:rsidRPr="000C4015">
              <w:rPr>
                <w:lang w:eastAsia="de-DE"/>
              </w:rPr>
              <w:t>Zeit</w:t>
            </w:r>
          </w:p>
        </w:tc>
        <w:tc>
          <w:tcPr>
            <w:tcW w:w="1412" w:type="dxa"/>
          </w:tcPr>
          <w:p w14:paraId="1FEFFFD0" w14:textId="7602C127" w:rsidR="0085222F" w:rsidRPr="0085222F" w:rsidRDefault="000C4015" w:rsidP="009157D8">
            <w:pPr>
              <w:rPr>
                <w:lang w:eastAsia="de-DE"/>
              </w:rPr>
            </w:pPr>
            <w:r w:rsidRPr="000C4015">
              <w:rPr>
                <w:lang w:eastAsia="de-DE"/>
              </w:rPr>
              <w:t>Phas</w:t>
            </w:r>
            <w:r w:rsidR="009157D8">
              <w:rPr>
                <w:lang w:eastAsia="de-DE"/>
              </w:rPr>
              <w:t>e</w:t>
            </w:r>
          </w:p>
        </w:tc>
        <w:tc>
          <w:tcPr>
            <w:tcW w:w="5023" w:type="dxa"/>
          </w:tcPr>
          <w:p w14:paraId="55358A0E" w14:textId="1E0F7278" w:rsidR="000C4015" w:rsidRPr="000C4015" w:rsidRDefault="000C4015" w:rsidP="00C92DF4">
            <w:pPr>
              <w:rPr>
                <w:b w:val="0"/>
                <w:bCs/>
                <w:lang w:eastAsia="de-DE"/>
              </w:rPr>
            </w:pPr>
            <w:r w:rsidRPr="000C4015">
              <w:rPr>
                <w:lang w:eastAsia="de-DE"/>
              </w:rPr>
              <w:t xml:space="preserve">Geplanter </w:t>
            </w:r>
            <w:r w:rsidR="005F22B8">
              <w:rPr>
                <w:lang w:eastAsia="de-DE"/>
              </w:rPr>
              <w:t>V</w:t>
            </w:r>
            <w:r w:rsidRPr="000C4015">
              <w:rPr>
                <w:lang w:eastAsia="de-DE"/>
              </w:rPr>
              <w:t>erlauf</w:t>
            </w:r>
          </w:p>
        </w:tc>
        <w:tc>
          <w:tcPr>
            <w:tcW w:w="1576" w:type="dxa"/>
          </w:tcPr>
          <w:p w14:paraId="01FE1D79" w14:textId="2500832E" w:rsidR="000C4015" w:rsidRPr="000C4015" w:rsidRDefault="000C4015" w:rsidP="00C92DF4">
            <w:pPr>
              <w:rPr>
                <w:b w:val="0"/>
                <w:bCs/>
                <w:lang w:eastAsia="de-DE"/>
              </w:rPr>
            </w:pPr>
            <w:r w:rsidRPr="000C4015">
              <w:rPr>
                <w:lang w:eastAsia="de-DE"/>
              </w:rPr>
              <w:t>Sozialformen</w:t>
            </w:r>
          </w:p>
        </w:tc>
        <w:tc>
          <w:tcPr>
            <w:tcW w:w="1531" w:type="dxa"/>
          </w:tcPr>
          <w:p w14:paraId="0CBD4B08" w14:textId="77777777" w:rsidR="000C4015" w:rsidRPr="000C4015" w:rsidRDefault="000C4015" w:rsidP="00C92DF4">
            <w:pPr>
              <w:rPr>
                <w:b w:val="0"/>
                <w:bCs/>
                <w:lang w:eastAsia="de-DE"/>
              </w:rPr>
            </w:pPr>
            <w:r w:rsidRPr="000C4015">
              <w:rPr>
                <w:lang w:eastAsia="de-DE"/>
              </w:rPr>
              <w:t>Medien</w:t>
            </w:r>
          </w:p>
        </w:tc>
        <w:tc>
          <w:tcPr>
            <w:tcW w:w="4711" w:type="dxa"/>
          </w:tcPr>
          <w:p w14:paraId="54F41B7E" w14:textId="77777777" w:rsidR="000C4015" w:rsidRPr="000C4015" w:rsidRDefault="000C4015" w:rsidP="00C92DF4">
            <w:pPr>
              <w:rPr>
                <w:b w:val="0"/>
                <w:bCs/>
                <w:lang w:eastAsia="de-DE"/>
              </w:rPr>
            </w:pPr>
            <w:r w:rsidRPr="000C4015">
              <w:rPr>
                <w:lang w:eastAsia="de-DE"/>
              </w:rPr>
              <w:t xml:space="preserve">Didaktischer Kommentar </w:t>
            </w:r>
          </w:p>
        </w:tc>
      </w:tr>
      <w:tr w:rsidR="00193DC5" w:rsidRPr="00727D00" w14:paraId="20F0A771" w14:textId="77777777" w:rsidTr="002707EE">
        <w:tc>
          <w:tcPr>
            <w:tcW w:w="879" w:type="dxa"/>
            <w:tcBorders>
              <w:top w:val="single" w:sz="4" w:space="0" w:color="B2B2B2" w:themeColor="accent4"/>
              <w:bottom w:val="single" w:sz="4" w:space="0" w:color="B2B2B2" w:themeColor="accent4"/>
              <w:right w:val="single" w:sz="6" w:space="0" w:color="B2B2B2" w:themeColor="accent4"/>
            </w:tcBorders>
          </w:tcPr>
          <w:p w14:paraId="3E60C389" w14:textId="03437CA6" w:rsidR="00193DC5" w:rsidRPr="00727D00" w:rsidRDefault="005F22B8" w:rsidP="00193DC5">
            <w:r>
              <w:rPr>
                <w:lang w:eastAsia="de-DE"/>
              </w:rPr>
              <w:t>20</w:t>
            </w:r>
            <w:r w:rsidR="00193DC5">
              <w:rPr>
                <w:lang w:eastAsia="de-DE"/>
              </w:rPr>
              <w:t xml:space="preserve"> min</w:t>
            </w:r>
          </w:p>
        </w:tc>
        <w:tc>
          <w:tcPr>
            <w:tcW w:w="1412"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213A46FF" w14:textId="4C58D33F" w:rsidR="0085222F" w:rsidRPr="0085222F" w:rsidRDefault="005F22B8" w:rsidP="0085222F">
            <w:pPr>
              <w:rPr>
                <w:lang w:eastAsia="de-DE"/>
              </w:rPr>
            </w:pPr>
            <w:r>
              <w:rPr>
                <w:lang w:eastAsia="de-DE"/>
              </w:rPr>
              <w:t>Warm-Up</w:t>
            </w:r>
          </w:p>
        </w:tc>
        <w:tc>
          <w:tcPr>
            <w:tcW w:w="5023"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6C1970CC" w14:textId="77777777" w:rsidR="00193DC5" w:rsidRDefault="00193DC5" w:rsidP="00193DC5">
            <w:pPr>
              <w:rPr>
                <w:lang w:eastAsia="de-DE"/>
              </w:rPr>
            </w:pPr>
            <w:r>
              <w:rPr>
                <w:lang w:eastAsia="de-DE"/>
              </w:rPr>
              <w:t>Begrüßung</w:t>
            </w:r>
          </w:p>
          <w:p w14:paraId="270925EA" w14:textId="77777777" w:rsidR="00193DC5" w:rsidRDefault="00193DC5" w:rsidP="00193DC5">
            <w:pPr>
              <w:rPr>
                <w:lang w:eastAsia="de-DE"/>
              </w:rPr>
            </w:pPr>
          </w:p>
          <w:p w14:paraId="6589965D" w14:textId="31084C70" w:rsidR="00193DC5" w:rsidRPr="00C92DF4" w:rsidRDefault="009C3B43" w:rsidP="00193DC5">
            <w:pPr>
              <w:rPr>
                <w:lang w:eastAsia="de-DE"/>
              </w:rPr>
            </w:pPr>
            <w:r w:rsidRPr="009C3B43">
              <w:rPr>
                <w:lang w:eastAsia="de-DE"/>
              </w:rPr>
              <w:t xml:space="preserve">Die SuS spielen das </w:t>
            </w:r>
            <w:r w:rsidRPr="005B34C5">
              <w:rPr>
                <w:b/>
                <w:bCs/>
                <w:lang w:eastAsia="de-DE"/>
              </w:rPr>
              <w:t>Aufwärm-Spiel</w:t>
            </w:r>
            <w:r w:rsidRPr="009C3B43">
              <w:rPr>
                <w:lang w:eastAsia="de-DE"/>
              </w:rPr>
              <w:t xml:space="preserve"> „Bingo“ (Folie 2) mithilfe des Bingo-Bogens (</w:t>
            </w:r>
            <w:r w:rsidR="00D7639D">
              <w:rPr>
                <w:lang w:eastAsia="de-DE"/>
              </w:rPr>
              <w:t>Kopiervorlage</w:t>
            </w:r>
            <w:r w:rsidRPr="009C3B43">
              <w:rPr>
                <w:lang w:eastAsia="de-DE"/>
              </w:rPr>
              <w:t>), indem sie sich im Raum umherbewegen und im Gespräch mit anderen SuS herausfinden, welche Aussagen auf sie zutreffen. Die Namen der SuS werden in den entsprechenden Feldern eingetragen. Wer vier Felder in einer Reihe vervollständigen kann, ruft „Bingo!“. Daraufhin werden die Ergebnisse gemeinsam im Plenum besprochen, die SuS können sich zu ihren Erfahrungen äußern.</w:t>
            </w:r>
          </w:p>
        </w:tc>
        <w:tc>
          <w:tcPr>
            <w:tcW w:w="1576"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6A5A5D93" w14:textId="0DC349C6" w:rsidR="00193DC5" w:rsidRPr="00727D00" w:rsidRDefault="00193DC5" w:rsidP="00193DC5">
            <w:r>
              <w:rPr>
                <w:lang w:eastAsia="de-DE"/>
              </w:rPr>
              <w:t>Plenum</w:t>
            </w:r>
          </w:p>
        </w:tc>
        <w:tc>
          <w:tcPr>
            <w:tcW w:w="1531"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3360A59F" w14:textId="77777777" w:rsidR="009C5000" w:rsidRDefault="009C5000" w:rsidP="009C5000">
            <w:pPr>
              <w:rPr>
                <w:lang w:eastAsia="de-DE"/>
              </w:rPr>
            </w:pPr>
            <w:r>
              <w:rPr>
                <w:lang w:eastAsia="de-DE"/>
              </w:rPr>
              <w:t>PPP-Folie 2</w:t>
            </w:r>
          </w:p>
          <w:p w14:paraId="1DBE94B6" w14:textId="77777777" w:rsidR="009C5000" w:rsidRDefault="009C5000" w:rsidP="009C5000">
            <w:pPr>
              <w:rPr>
                <w:lang w:eastAsia="de-DE"/>
              </w:rPr>
            </w:pPr>
          </w:p>
          <w:p w14:paraId="448F1B77" w14:textId="36D715F6" w:rsidR="00193DC5" w:rsidRPr="00727D00" w:rsidRDefault="009C5000" w:rsidP="009C5000">
            <w:pPr>
              <w:rPr>
                <w:lang w:eastAsia="de-DE"/>
              </w:rPr>
            </w:pPr>
            <w:r>
              <w:rPr>
                <w:lang w:eastAsia="de-DE"/>
              </w:rPr>
              <w:t>Bingo-</w:t>
            </w:r>
            <w:r w:rsidR="00D7639D">
              <w:rPr>
                <w:lang w:eastAsia="de-DE"/>
              </w:rPr>
              <w:t>Kopiervorlage</w:t>
            </w:r>
          </w:p>
        </w:tc>
        <w:tc>
          <w:tcPr>
            <w:tcW w:w="4711" w:type="dxa"/>
            <w:tcBorders>
              <w:top w:val="single" w:sz="4" w:space="0" w:color="B2B2B2" w:themeColor="accent4"/>
              <w:left w:val="single" w:sz="6" w:space="0" w:color="B2B2B2" w:themeColor="accent4"/>
              <w:bottom w:val="single" w:sz="4" w:space="0" w:color="B2B2B2" w:themeColor="accent4"/>
            </w:tcBorders>
          </w:tcPr>
          <w:p w14:paraId="67976630" w14:textId="4EAC2558" w:rsidR="003F5FF9" w:rsidRDefault="003F5FF9" w:rsidP="003F5FF9">
            <w:pPr>
              <w:rPr>
                <w:lang w:eastAsia="de-DE"/>
              </w:rPr>
            </w:pPr>
            <w:r>
              <w:rPr>
                <w:lang w:eastAsia="de-DE"/>
              </w:rPr>
              <w:t>Zur Aktivierung und zum gegenseitigen Kennenlernen („Ice-Breaker“) spielen die SuS ein Kennenlernspiel. Exemplarisch wird das Spiel „Bingo“ vorgestellt, möglich ist jedoch auch ein anderes Spiel.</w:t>
            </w:r>
          </w:p>
          <w:p w14:paraId="36381F32" w14:textId="77777777" w:rsidR="003F5FF9" w:rsidRDefault="003F5FF9" w:rsidP="003F5FF9">
            <w:pPr>
              <w:rPr>
                <w:lang w:eastAsia="de-DE"/>
              </w:rPr>
            </w:pPr>
          </w:p>
          <w:p w14:paraId="411D6D23" w14:textId="5D588DA9" w:rsidR="00193DC5" w:rsidRPr="001E14F9" w:rsidRDefault="003F5FF9" w:rsidP="003F5FF9">
            <w:r>
              <w:rPr>
                <w:lang w:eastAsia="de-DE"/>
              </w:rPr>
              <w:t xml:space="preserve">Hierbei wird durch die freie Gesprächsgestaltung und Bewegung im Raum die Involvierung der SuS gefördert. Neben Aussagen aus der alltäglichen Lebenswelt („Xy spielt ein Instrument“ etc.) stimmen drei der 16 Felder inhaltlich auf das Thema ein („Xy hat schon einmal ein Gespräch mit Zeitzeuginnen </w:t>
            </w:r>
            <w:r w:rsidR="00526720">
              <w:rPr>
                <w:lang w:eastAsia="de-DE"/>
              </w:rPr>
              <w:t xml:space="preserve">oder Zeitzeugen </w:t>
            </w:r>
            <w:r>
              <w:rPr>
                <w:lang w:eastAsia="de-DE"/>
              </w:rPr>
              <w:t>gehört“, „Xy interessiert sich für Geschichte“ und „Xy war schon einmal in einer Gedenkstätte“). In der Besprechung können sie zur niedrigschwelligen Einstimmung auf das Thema genutzt werden.</w:t>
            </w:r>
          </w:p>
        </w:tc>
      </w:tr>
      <w:tr w:rsidR="002707EE" w:rsidRPr="00727D00" w14:paraId="2760987D" w14:textId="77777777" w:rsidTr="002707EE">
        <w:tc>
          <w:tcPr>
            <w:tcW w:w="879" w:type="dxa"/>
            <w:tcBorders>
              <w:top w:val="single" w:sz="4" w:space="0" w:color="B2B2B2" w:themeColor="accent4"/>
              <w:bottom w:val="single" w:sz="4" w:space="0" w:color="B2B2B2" w:themeColor="accent4"/>
              <w:right w:val="single" w:sz="6" w:space="0" w:color="B2B2B2" w:themeColor="accent4"/>
            </w:tcBorders>
          </w:tcPr>
          <w:p w14:paraId="406F7DFC" w14:textId="05217FE0" w:rsidR="002707EE" w:rsidRDefault="00E16E68" w:rsidP="002707EE">
            <w:pPr>
              <w:rPr>
                <w:lang w:eastAsia="de-DE"/>
              </w:rPr>
            </w:pPr>
            <w:r>
              <w:rPr>
                <w:lang w:eastAsia="de-DE"/>
              </w:rPr>
              <w:lastRenderedPageBreak/>
              <w:t>10</w:t>
            </w:r>
            <w:r w:rsidR="002707EE">
              <w:rPr>
                <w:lang w:eastAsia="de-DE"/>
              </w:rPr>
              <w:t xml:space="preserve"> min</w:t>
            </w:r>
          </w:p>
        </w:tc>
        <w:tc>
          <w:tcPr>
            <w:tcW w:w="1412"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1041026B" w14:textId="16C501EA" w:rsidR="002707EE" w:rsidRPr="007700BF" w:rsidRDefault="00440CC5" w:rsidP="002707EE">
            <w:pPr>
              <w:rPr>
                <w:lang w:eastAsia="de-DE"/>
              </w:rPr>
            </w:pPr>
            <w:r>
              <w:rPr>
                <w:bCs/>
                <w:sz w:val="20"/>
                <w:lang w:eastAsia="de-DE"/>
              </w:rPr>
              <w:t xml:space="preserve">Einstieg und </w:t>
            </w:r>
            <w:r w:rsidRPr="009C15DB">
              <w:rPr>
                <w:bCs/>
                <w:sz w:val="20"/>
                <w:lang w:eastAsia="de-DE"/>
              </w:rPr>
              <w:t>Hinführung</w:t>
            </w:r>
          </w:p>
        </w:tc>
        <w:tc>
          <w:tcPr>
            <w:tcW w:w="5023"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6645A841" w14:textId="77777777" w:rsidR="004819CD" w:rsidRDefault="004819CD" w:rsidP="004819CD">
            <w:pPr>
              <w:pStyle w:val="Standardklein"/>
              <w:rPr>
                <w:lang w:eastAsia="de-DE"/>
              </w:rPr>
            </w:pPr>
            <w:r>
              <w:rPr>
                <w:lang w:eastAsia="de-DE"/>
              </w:rPr>
              <w:t>L fordert die SuS auf, sich gemeinsam in einen Kreis zu setzen.</w:t>
            </w:r>
          </w:p>
          <w:p w14:paraId="1954ACF2" w14:textId="77777777" w:rsidR="004819CD" w:rsidRDefault="004819CD" w:rsidP="004819CD">
            <w:pPr>
              <w:pStyle w:val="Standardklein"/>
              <w:rPr>
                <w:lang w:eastAsia="de-DE"/>
              </w:rPr>
            </w:pPr>
          </w:p>
          <w:p w14:paraId="607B7689" w14:textId="77777777" w:rsidR="004819CD" w:rsidRDefault="004819CD" w:rsidP="004819CD">
            <w:pPr>
              <w:pStyle w:val="Standardklein"/>
              <w:rPr>
                <w:lang w:eastAsia="de-DE"/>
              </w:rPr>
            </w:pPr>
            <w:r w:rsidRPr="005B34C5">
              <w:rPr>
                <w:b/>
                <w:bCs w:val="0"/>
                <w:lang w:eastAsia="de-DE"/>
              </w:rPr>
              <w:t>Überleitung</w:t>
            </w:r>
            <w:r>
              <w:rPr>
                <w:lang w:eastAsia="de-DE"/>
              </w:rPr>
              <w:t>: L fragt, welche SuS aus der Klasse heute nicht da sind, zum Beispiel, weil sie erkrankt sind.</w:t>
            </w:r>
          </w:p>
          <w:p w14:paraId="7B7F4F91" w14:textId="77777777" w:rsidR="004819CD" w:rsidRDefault="004819CD" w:rsidP="004819CD">
            <w:pPr>
              <w:pStyle w:val="Standardklein"/>
              <w:rPr>
                <w:lang w:eastAsia="de-DE"/>
              </w:rPr>
            </w:pPr>
          </w:p>
          <w:p w14:paraId="5E1C59CC" w14:textId="77777777" w:rsidR="004819CD" w:rsidRDefault="004819CD" w:rsidP="004819CD">
            <w:pPr>
              <w:pStyle w:val="Standardklein"/>
              <w:rPr>
                <w:lang w:eastAsia="de-DE"/>
              </w:rPr>
            </w:pPr>
            <w:r>
              <w:rPr>
                <w:lang w:eastAsia="de-DE"/>
              </w:rPr>
              <w:t xml:space="preserve">L präsentiert die </w:t>
            </w:r>
            <w:r w:rsidRPr="005B34C5">
              <w:rPr>
                <w:b/>
                <w:bCs w:val="0"/>
                <w:lang w:eastAsia="de-DE"/>
              </w:rPr>
              <w:t>leitfragengestützten Impulse</w:t>
            </w:r>
            <w:r>
              <w:rPr>
                <w:lang w:eastAsia="de-DE"/>
              </w:rPr>
              <w:t xml:space="preserve"> auf der Präsentation (Folie 3): „Welche Arten von Krankheiten kennt ihr?“ und „Wie gehen wir als Gesellschaft damit um, wenn jemand krank ist?“. Die SuS sammeln mithilfe von Moderationskarten gemeinsam Ideen.</w:t>
            </w:r>
          </w:p>
          <w:p w14:paraId="00ADC526" w14:textId="77777777" w:rsidR="004819CD" w:rsidRDefault="004819CD" w:rsidP="004819CD">
            <w:pPr>
              <w:pStyle w:val="Standardklein"/>
              <w:rPr>
                <w:lang w:eastAsia="de-DE"/>
              </w:rPr>
            </w:pPr>
          </w:p>
          <w:p w14:paraId="2570F4B5" w14:textId="77777777" w:rsidR="004819CD" w:rsidRDefault="004819CD" w:rsidP="004819CD">
            <w:pPr>
              <w:pStyle w:val="Standardklein"/>
              <w:rPr>
                <w:lang w:eastAsia="de-DE"/>
              </w:rPr>
            </w:pPr>
            <w:r>
              <w:rPr>
                <w:lang w:eastAsia="de-DE"/>
              </w:rPr>
              <w:t xml:space="preserve">L sammelt die Ideen (z.B. vorn an einer Pinnwand) und wertet mit den SuS gemeinsam aus. </w:t>
            </w:r>
          </w:p>
          <w:p w14:paraId="79689C8B" w14:textId="77777777" w:rsidR="004819CD" w:rsidRDefault="004819CD" w:rsidP="004819CD">
            <w:pPr>
              <w:pStyle w:val="Standardklein"/>
              <w:rPr>
                <w:lang w:eastAsia="de-DE"/>
              </w:rPr>
            </w:pPr>
          </w:p>
          <w:p w14:paraId="3D4A6F34" w14:textId="77777777" w:rsidR="004819CD" w:rsidRDefault="004819CD" w:rsidP="004819CD">
            <w:pPr>
              <w:pStyle w:val="Standardklein"/>
              <w:rPr>
                <w:lang w:eastAsia="de-DE"/>
              </w:rPr>
            </w:pPr>
            <w:r w:rsidRPr="005B34C5">
              <w:rPr>
                <w:b/>
                <w:bCs w:val="0"/>
                <w:lang w:eastAsia="de-DE"/>
              </w:rPr>
              <w:t>Überleitung der L</w:t>
            </w:r>
            <w:r>
              <w:rPr>
                <w:lang w:eastAsia="de-DE"/>
              </w:rPr>
              <w:t>: „Heute habe ich euch jemanden mitgebracht, die auch krank ist: Anna.“</w:t>
            </w:r>
          </w:p>
          <w:p w14:paraId="6B98F2EF" w14:textId="77777777" w:rsidR="004819CD" w:rsidRDefault="004819CD" w:rsidP="004819CD">
            <w:pPr>
              <w:pStyle w:val="Standardklein"/>
              <w:rPr>
                <w:lang w:eastAsia="de-DE"/>
              </w:rPr>
            </w:pPr>
          </w:p>
          <w:p w14:paraId="29067C7E" w14:textId="65AC9AE1" w:rsidR="002707EE" w:rsidRDefault="004819CD" w:rsidP="004819CD">
            <w:pPr>
              <w:rPr>
                <w:lang w:eastAsia="de-DE"/>
              </w:rPr>
            </w:pPr>
            <w:r>
              <w:rPr>
                <w:lang w:eastAsia="de-DE"/>
              </w:rPr>
              <w:t>L präsentiert die PPP-Folie zu Anna (Folie 4) und stellt sie den SuS anhand der Stichpunkte vor.</w:t>
            </w:r>
          </w:p>
        </w:tc>
        <w:tc>
          <w:tcPr>
            <w:tcW w:w="1576"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78E2BB65" w14:textId="0002B2D1" w:rsidR="002707EE" w:rsidRDefault="006D7225" w:rsidP="002707EE">
            <w:pPr>
              <w:rPr>
                <w:lang w:eastAsia="de-DE"/>
              </w:rPr>
            </w:pPr>
            <w:r>
              <w:rPr>
                <w:lang w:eastAsia="de-DE"/>
              </w:rPr>
              <w:t>Plenum (Sitzkreis)</w:t>
            </w:r>
          </w:p>
        </w:tc>
        <w:tc>
          <w:tcPr>
            <w:tcW w:w="1531"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25E42CB2" w14:textId="77777777" w:rsidR="006D7225" w:rsidRDefault="006D7225" w:rsidP="006D7225">
            <w:pPr>
              <w:pStyle w:val="Standardklein"/>
              <w:rPr>
                <w:lang w:eastAsia="de-DE"/>
              </w:rPr>
            </w:pPr>
          </w:p>
          <w:p w14:paraId="3D937A69" w14:textId="77777777" w:rsidR="006D7225" w:rsidRDefault="006D7225" w:rsidP="006D7225">
            <w:pPr>
              <w:pStyle w:val="Standardklein"/>
              <w:rPr>
                <w:lang w:eastAsia="de-DE"/>
              </w:rPr>
            </w:pPr>
          </w:p>
          <w:p w14:paraId="5DCBEE80" w14:textId="77777777" w:rsidR="006D7225" w:rsidRDefault="006D7225" w:rsidP="006D7225">
            <w:pPr>
              <w:pStyle w:val="Standardklein"/>
              <w:rPr>
                <w:lang w:eastAsia="de-DE"/>
              </w:rPr>
            </w:pPr>
          </w:p>
          <w:p w14:paraId="0024BA3A" w14:textId="77777777" w:rsidR="006D7225" w:rsidRDefault="006D7225" w:rsidP="006D7225">
            <w:pPr>
              <w:pStyle w:val="Standardklein"/>
              <w:rPr>
                <w:lang w:eastAsia="de-DE"/>
              </w:rPr>
            </w:pPr>
          </w:p>
          <w:p w14:paraId="1C08E52A" w14:textId="77777777" w:rsidR="006D7225" w:rsidRDefault="006D7225" w:rsidP="006D7225">
            <w:pPr>
              <w:pStyle w:val="Standardklein"/>
              <w:rPr>
                <w:lang w:eastAsia="de-DE"/>
              </w:rPr>
            </w:pPr>
          </w:p>
          <w:p w14:paraId="1C4C488A" w14:textId="77777777" w:rsidR="006D7225" w:rsidRDefault="006D7225" w:rsidP="006D7225">
            <w:pPr>
              <w:pStyle w:val="Standardklein"/>
              <w:rPr>
                <w:lang w:eastAsia="de-DE"/>
              </w:rPr>
            </w:pPr>
          </w:p>
          <w:p w14:paraId="3587948D" w14:textId="77777777" w:rsidR="006D7225" w:rsidRDefault="006D7225" w:rsidP="006D7225">
            <w:pPr>
              <w:pStyle w:val="Standardklein"/>
              <w:rPr>
                <w:lang w:eastAsia="de-DE"/>
              </w:rPr>
            </w:pPr>
            <w:r>
              <w:rPr>
                <w:lang w:eastAsia="de-DE"/>
              </w:rPr>
              <w:t>PPP-Folie 3</w:t>
            </w:r>
          </w:p>
          <w:p w14:paraId="2D5AA477" w14:textId="77777777" w:rsidR="006D7225" w:rsidRDefault="006D7225" w:rsidP="006D7225">
            <w:pPr>
              <w:pStyle w:val="Standardklein"/>
              <w:rPr>
                <w:lang w:eastAsia="de-DE"/>
              </w:rPr>
            </w:pPr>
          </w:p>
          <w:p w14:paraId="09642866" w14:textId="77777777" w:rsidR="006D7225" w:rsidRDefault="006D7225" w:rsidP="006D7225">
            <w:pPr>
              <w:pStyle w:val="Standardklein"/>
              <w:rPr>
                <w:lang w:eastAsia="de-DE"/>
              </w:rPr>
            </w:pPr>
          </w:p>
          <w:p w14:paraId="45943EEE" w14:textId="77777777" w:rsidR="006D7225" w:rsidRDefault="006D7225" w:rsidP="006D7225">
            <w:pPr>
              <w:pStyle w:val="Standardklein"/>
              <w:rPr>
                <w:lang w:eastAsia="de-DE"/>
              </w:rPr>
            </w:pPr>
          </w:p>
          <w:p w14:paraId="633F12C4" w14:textId="77777777" w:rsidR="006D7225" w:rsidRDefault="006D7225" w:rsidP="006D7225">
            <w:pPr>
              <w:pStyle w:val="Standardklein"/>
              <w:rPr>
                <w:lang w:eastAsia="de-DE"/>
              </w:rPr>
            </w:pPr>
          </w:p>
          <w:p w14:paraId="05BFCF09" w14:textId="77777777" w:rsidR="006D7225" w:rsidRDefault="006D7225" w:rsidP="006D7225">
            <w:pPr>
              <w:pStyle w:val="Standardklein"/>
              <w:rPr>
                <w:lang w:eastAsia="de-DE"/>
              </w:rPr>
            </w:pPr>
          </w:p>
          <w:p w14:paraId="11BBF7C0" w14:textId="77777777" w:rsidR="00BF1F69" w:rsidRDefault="006D7225" w:rsidP="006D7225">
            <w:pPr>
              <w:pStyle w:val="Standardklein"/>
              <w:rPr>
                <w:lang w:eastAsia="de-DE"/>
              </w:rPr>
            </w:pPr>
            <w:r>
              <w:rPr>
                <w:lang w:eastAsia="de-DE"/>
              </w:rPr>
              <w:t>Moderations-karten</w:t>
            </w:r>
          </w:p>
          <w:p w14:paraId="2A7639FA" w14:textId="45EF8B33" w:rsidR="006D7225" w:rsidRDefault="006D7225" w:rsidP="006D7225">
            <w:pPr>
              <w:pStyle w:val="Standardklein"/>
              <w:rPr>
                <w:lang w:eastAsia="de-DE"/>
              </w:rPr>
            </w:pPr>
            <w:r>
              <w:rPr>
                <w:lang w:eastAsia="de-DE"/>
              </w:rPr>
              <w:t>Pinnwand</w:t>
            </w:r>
          </w:p>
          <w:p w14:paraId="0CC292B9" w14:textId="6C13C5DC" w:rsidR="006D7225" w:rsidRDefault="006D7225" w:rsidP="006D7225">
            <w:pPr>
              <w:pStyle w:val="Standardklein"/>
              <w:rPr>
                <w:lang w:eastAsia="de-DE"/>
              </w:rPr>
            </w:pPr>
          </w:p>
          <w:p w14:paraId="1F836B39" w14:textId="77777777" w:rsidR="006D7225" w:rsidRDefault="006D7225" w:rsidP="006D7225">
            <w:pPr>
              <w:pStyle w:val="Standardklein"/>
              <w:rPr>
                <w:lang w:eastAsia="de-DE"/>
              </w:rPr>
            </w:pPr>
          </w:p>
          <w:p w14:paraId="0FB51D09" w14:textId="77777777" w:rsidR="006D7225" w:rsidRDefault="006D7225" w:rsidP="006D7225">
            <w:pPr>
              <w:pStyle w:val="Standardklein"/>
              <w:rPr>
                <w:lang w:eastAsia="de-DE"/>
              </w:rPr>
            </w:pPr>
          </w:p>
          <w:p w14:paraId="2D3C18CA" w14:textId="3227A602" w:rsidR="002707EE" w:rsidRDefault="006D7225" w:rsidP="006D7225">
            <w:pPr>
              <w:rPr>
                <w:lang w:eastAsia="de-DE"/>
              </w:rPr>
            </w:pPr>
            <w:r>
              <w:rPr>
                <w:lang w:eastAsia="de-DE"/>
              </w:rPr>
              <w:t>PPP-Folie 4</w:t>
            </w:r>
          </w:p>
        </w:tc>
        <w:tc>
          <w:tcPr>
            <w:tcW w:w="4711" w:type="dxa"/>
            <w:tcBorders>
              <w:top w:val="single" w:sz="4" w:space="0" w:color="B2B2B2" w:themeColor="accent4"/>
              <w:left w:val="single" w:sz="6" w:space="0" w:color="B2B2B2" w:themeColor="accent4"/>
              <w:bottom w:val="single" w:sz="4" w:space="0" w:color="B2B2B2" w:themeColor="accent4"/>
            </w:tcBorders>
          </w:tcPr>
          <w:p w14:paraId="728A42AF" w14:textId="77777777" w:rsidR="0010205E" w:rsidRDefault="0010205E" w:rsidP="0010205E">
            <w:pPr>
              <w:pStyle w:val="Standardklein"/>
              <w:rPr>
                <w:lang w:eastAsia="de-DE"/>
              </w:rPr>
            </w:pPr>
            <w:r>
              <w:rPr>
                <w:lang w:eastAsia="de-DE"/>
              </w:rPr>
              <w:t xml:space="preserve">L stellt eine offene und ruhige Gesprächsatmosphäre im Raum her, ideal eignet sich dafür ein Stuhlkreis. </w:t>
            </w:r>
          </w:p>
          <w:p w14:paraId="3D2D3128" w14:textId="77777777" w:rsidR="0010205E" w:rsidRDefault="0010205E" w:rsidP="0010205E">
            <w:pPr>
              <w:pStyle w:val="Standardklein"/>
              <w:rPr>
                <w:lang w:eastAsia="de-DE"/>
              </w:rPr>
            </w:pPr>
          </w:p>
          <w:p w14:paraId="09C38F7F" w14:textId="77777777" w:rsidR="0010205E" w:rsidRDefault="0010205E" w:rsidP="0010205E">
            <w:pPr>
              <w:pStyle w:val="Standardklein"/>
              <w:rPr>
                <w:lang w:eastAsia="de-DE"/>
              </w:rPr>
            </w:pPr>
            <w:r>
              <w:rPr>
                <w:lang w:eastAsia="de-DE"/>
              </w:rPr>
              <w:t xml:space="preserve">Der Impuls, der an die eigene Lebenswelt im Klassenzimmer anknüpft (SuS, die wegen Krankheit fehlen), wirkt auf die SuS aktivierend. </w:t>
            </w:r>
          </w:p>
          <w:p w14:paraId="2E64A4F3" w14:textId="77777777" w:rsidR="0010205E" w:rsidRDefault="0010205E" w:rsidP="0010205E">
            <w:pPr>
              <w:pStyle w:val="Standardklein"/>
              <w:rPr>
                <w:lang w:eastAsia="de-DE"/>
              </w:rPr>
            </w:pPr>
          </w:p>
          <w:p w14:paraId="6618BF63" w14:textId="77777777" w:rsidR="0010205E" w:rsidRDefault="0010205E" w:rsidP="0010205E">
            <w:pPr>
              <w:pStyle w:val="Standardklein"/>
              <w:rPr>
                <w:lang w:eastAsia="de-DE"/>
              </w:rPr>
            </w:pPr>
            <w:r>
              <w:rPr>
                <w:lang w:eastAsia="de-DE"/>
              </w:rPr>
              <w:t>Mithilfe der Moderationskarten werden Vorstellungen entwickelt und für alle sichtbar platziert, sodass L sie strukturieren kann. Herausgearbeitet werden kann je nach Vorwissengrad der SuS, dass es neben körperlichen Krankheiten oder Verletzungen auch psychische Erkrankungen gibt, sowie dass einige Erkrankungen auch erblich bedingt sein können.</w:t>
            </w:r>
          </w:p>
          <w:p w14:paraId="5E73333F" w14:textId="77777777" w:rsidR="0010205E" w:rsidRDefault="0010205E" w:rsidP="0010205E">
            <w:pPr>
              <w:pStyle w:val="Standardklein"/>
              <w:rPr>
                <w:lang w:eastAsia="de-DE"/>
              </w:rPr>
            </w:pPr>
          </w:p>
          <w:p w14:paraId="758FC40A" w14:textId="0481E283" w:rsidR="002707EE" w:rsidRDefault="0010205E" w:rsidP="0010205E">
            <w:pPr>
              <w:pStyle w:val="Standardklein"/>
              <w:rPr>
                <w:lang w:eastAsia="de-DE"/>
              </w:rPr>
            </w:pPr>
            <w:r>
              <w:rPr>
                <w:lang w:eastAsia="de-DE"/>
              </w:rPr>
              <w:t>Die Einführungsfolie zu Anna dient der Vorstellung der Protagonistin und Herstellung einer ersten affektiven Bindung sowie der Vorentlastung der folgenden Rezeptionsphase.</w:t>
            </w:r>
          </w:p>
        </w:tc>
      </w:tr>
      <w:tr w:rsidR="002707EE" w:rsidRPr="00727D00" w14:paraId="3E88CE4E" w14:textId="77777777" w:rsidTr="002707EE">
        <w:tc>
          <w:tcPr>
            <w:tcW w:w="879" w:type="dxa"/>
            <w:tcBorders>
              <w:top w:val="single" w:sz="4" w:space="0" w:color="B2B2B2" w:themeColor="accent4"/>
              <w:bottom w:val="single" w:sz="4" w:space="0" w:color="B2B2B2" w:themeColor="accent4"/>
              <w:right w:val="single" w:sz="6" w:space="0" w:color="B2B2B2" w:themeColor="accent4"/>
            </w:tcBorders>
          </w:tcPr>
          <w:p w14:paraId="18046B08" w14:textId="2E47ACA8" w:rsidR="002707EE" w:rsidRDefault="00C81E04" w:rsidP="002707EE">
            <w:pPr>
              <w:rPr>
                <w:lang w:eastAsia="de-DE"/>
              </w:rPr>
            </w:pPr>
            <w:r>
              <w:rPr>
                <w:lang w:eastAsia="de-DE"/>
              </w:rPr>
              <w:lastRenderedPageBreak/>
              <w:t>10</w:t>
            </w:r>
            <w:r w:rsidR="002707EE">
              <w:rPr>
                <w:lang w:eastAsia="de-DE"/>
              </w:rPr>
              <w:t xml:space="preserve"> min</w:t>
            </w:r>
          </w:p>
        </w:tc>
        <w:tc>
          <w:tcPr>
            <w:tcW w:w="1412"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7C8AC9CD" w14:textId="40D1CAC4" w:rsidR="002707EE" w:rsidRPr="007700BF" w:rsidRDefault="00717285" w:rsidP="002707EE">
            <w:pPr>
              <w:rPr>
                <w:lang w:eastAsia="de-DE"/>
              </w:rPr>
            </w:pPr>
            <w:r>
              <w:rPr>
                <w:lang w:eastAsia="de-DE"/>
              </w:rPr>
              <w:t xml:space="preserve">Erarbeitung und </w:t>
            </w:r>
            <w:r>
              <w:rPr>
                <w:lang w:eastAsia="de-DE"/>
              </w:rPr>
              <w:br/>
            </w:r>
            <w:r w:rsidR="002707EE">
              <w:rPr>
                <w:lang w:eastAsia="de-DE"/>
              </w:rPr>
              <w:t xml:space="preserve">Reflexion </w:t>
            </w:r>
            <w:r>
              <w:rPr>
                <w:lang w:eastAsia="de-DE"/>
              </w:rPr>
              <w:t>I</w:t>
            </w:r>
          </w:p>
        </w:tc>
        <w:tc>
          <w:tcPr>
            <w:tcW w:w="5023"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4677E259" w14:textId="77777777" w:rsidR="008929A9" w:rsidRDefault="008929A9" w:rsidP="008929A9">
            <w:pPr>
              <w:pStyle w:val="Standardklein"/>
              <w:rPr>
                <w:lang w:eastAsia="de-DE"/>
              </w:rPr>
            </w:pPr>
            <w:r>
              <w:rPr>
                <w:lang w:eastAsia="de-DE"/>
              </w:rPr>
              <w:t xml:space="preserve">Überleitung der L: „Wir wollen uns heute anschauen, wie mit Kranken wie Anna während der NS-Zeit umgegangen wurde. Dafür spielen wir </w:t>
            </w:r>
            <w:r w:rsidRPr="008929A9">
              <w:rPr>
                <w:i/>
                <w:iCs/>
                <w:lang w:eastAsia="de-DE"/>
              </w:rPr>
              <w:t>Spuren auf Papier</w:t>
            </w:r>
            <w:r>
              <w:rPr>
                <w:lang w:eastAsia="de-DE"/>
              </w:rPr>
              <w:t>.“ (Folie 5)</w:t>
            </w:r>
          </w:p>
          <w:p w14:paraId="00333F9C" w14:textId="77777777" w:rsidR="008929A9" w:rsidRDefault="008929A9" w:rsidP="008929A9">
            <w:pPr>
              <w:pStyle w:val="Standardklein"/>
              <w:rPr>
                <w:lang w:eastAsia="de-DE"/>
              </w:rPr>
            </w:pPr>
          </w:p>
          <w:p w14:paraId="491BFDE4" w14:textId="77777777" w:rsidR="008929A9" w:rsidRDefault="008929A9" w:rsidP="008929A9">
            <w:pPr>
              <w:pStyle w:val="Standardklein"/>
              <w:rPr>
                <w:lang w:eastAsia="de-DE"/>
              </w:rPr>
            </w:pPr>
            <w:r>
              <w:rPr>
                <w:lang w:eastAsia="de-DE"/>
              </w:rPr>
              <w:t>L stellt die Steuerung des Spiels vor (Folie 6).</w:t>
            </w:r>
          </w:p>
          <w:p w14:paraId="51E7F2D7" w14:textId="77777777" w:rsidR="008929A9" w:rsidRDefault="008929A9" w:rsidP="008929A9">
            <w:pPr>
              <w:pStyle w:val="Standardklein"/>
              <w:rPr>
                <w:lang w:eastAsia="de-DE"/>
              </w:rPr>
            </w:pPr>
          </w:p>
          <w:p w14:paraId="4A5BF041" w14:textId="299D29CD" w:rsidR="008929A9" w:rsidRDefault="008929A9" w:rsidP="008929A9">
            <w:pPr>
              <w:pStyle w:val="Standardklein"/>
              <w:rPr>
                <w:lang w:eastAsia="de-DE"/>
              </w:rPr>
            </w:pPr>
            <w:r>
              <w:rPr>
                <w:lang w:eastAsia="de-DE"/>
              </w:rPr>
              <w:t xml:space="preserve">L erklärt den ersten </w:t>
            </w:r>
            <w:r w:rsidRPr="005B34C5">
              <w:rPr>
                <w:b/>
                <w:bCs w:val="0"/>
                <w:lang w:eastAsia="de-DE"/>
              </w:rPr>
              <w:t>Arbeitsauftrag</w:t>
            </w:r>
            <w:r>
              <w:rPr>
                <w:lang w:eastAsia="de-DE"/>
              </w:rPr>
              <w:t xml:space="preserve"> (Folie 7): Spielt gemeinsam das erste Kapitel von </w:t>
            </w:r>
            <w:r w:rsidRPr="00B70472">
              <w:rPr>
                <w:i/>
                <w:iCs/>
                <w:lang w:eastAsia="de-DE"/>
              </w:rPr>
              <w:t>Spuren auf Papier</w:t>
            </w:r>
            <w:r>
              <w:rPr>
                <w:lang w:eastAsia="de-DE"/>
              </w:rPr>
              <w:t>. Haltet in der Tabelle fest:</w:t>
            </w:r>
          </w:p>
          <w:p w14:paraId="441CD8C3" w14:textId="1B8B2E5F" w:rsidR="008929A9" w:rsidRDefault="008929A9" w:rsidP="00B70472">
            <w:pPr>
              <w:pStyle w:val="Standardklein"/>
              <w:numPr>
                <w:ilvl w:val="0"/>
                <w:numId w:val="28"/>
              </w:numPr>
              <w:rPr>
                <w:lang w:eastAsia="de-DE"/>
              </w:rPr>
            </w:pPr>
            <w:r>
              <w:rPr>
                <w:lang w:eastAsia="de-DE"/>
              </w:rPr>
              <w:t>Warum wird Anna in Wehnen eingeliefert?</w:t>
            </w:r>
          </w:p>
          <w:p w14:paraId="21B480F1" w14:textId="3BF5C97B" w:rsidR="008929A9" w:rsidRDefault="008929A9" w:rsidP="00B70472">
            <w:pPr>
              <w:pStyle w:val="Standardklein"/>
              <w:numPr>
                <w:ilvl w:val="0"/>
                <w:numId w:val="28"/>
              </w:numPr>
              <w:rPr>
                <w:lang w:eastAsia="de-DE"/>
              </w:rPr>
            </w:pPr>
            <w:r>
              <w:rPr>
                <w:lang w:eastAsia="de-DE"/>
              </w:rPr>
              <w:t>Welche Informationen erhaltet ihr?</w:t>
            </w:r>
          </w:p>
          <w:p w14:paraId="24C357B2" w14:textId="5F3F4A39" w:rsidR="008929A9" w:rsidRDefault="008929A9" w:rsidP="00B70472">
            <w:pPr>
              <w:pStyle w:val="Standardklein"/>
              <w:numPr>
                <w:ilvl w:val="0"/>
                <w:numId w:val="28"/>
              </w:numPr>
              <w:rPr>
                <w:lang w:eastAsia="de-DE"/>
              </w:rPr>
            </w:pPr>
            <w:r>
              <w:rPr>
                <w:lang w:eastAsia="de-DE"/>
              </w:rPr>
              <w:t>Was bewegt euch?</w:t>
            </w:r>
          </w:p>
          <w:p w14:paraId="75081FB4" w14:textId="10CD3B2B" w:rsidR="008929A9" w:rsidRDefault="008929A9" w:rsidP="008929A9">
            <w:pPr>
              <w:pStyle w:val="Standardklein"/>
              <w:rPr>
                <w:lang w:eastAsia="de-DE"/>
              </w:rPr>
            </w:pPr>
            <w:r>
              <w:rPr>
                <w:lang w:eastAsia="de-DE"/>
              </w:rPr>
              <w:t xml:space="preserve">Die SuS erhalten das Arbeitsblatt zu </w:t>
            </w:r>
            <w:r w:rsidRPr="005B34C5">
              <w:rPr>
                <w:b/>
                <w:bCs w:val="0"/>
                <w:lang w:eastAsia="de-DE"/>
              </w:rPr>
              <w:t>Beobachtungen und Stationenüberblick</w:t>
            </w:r>
            <w:r>
              <w:rPr>
                <w:lang w:eastAsia="de-DE"/>
              </w:rPr>
              <w:t xml:space="preserve"> (AB </w:t>
            </w:r>
            <w:r w:rsidR="00CC399B">
              <w:rPr>
                <w:lang w:eastAsia="de-DE"/>
              </w:rPr>
              <w:t>3</w:t>
            </w:r>
            <w:r>
              <w:rPr>
                <w:lang w:eastAsia="de-DE"/>
              </w:rPr>
              <w:t>). Sie spielen das erste Kapitel und bearbeiten währenddessen die erste Aufgabe.</w:t>
            </w:r>
          </w:p>
          <w:p w14:paraId="53B526A3" w14:textId="77777777" w:rsidR="008929A9" w:rsidRDefault="008929A9" w:rsidP="008929A9">
            <w:pPr>
              <w:pStyle w:val="Standardklein"/>
              <w:rPr>
                <w:lang w:eastAsia="de-DE"/>
              </w:rPr>
            </w:pPr>
          </w:p>
          <w:p w14:paraId="736CAAA4" w14:textId="67982AEE" w:rsidR="002707EE" w:rsidRDefault="008929A9" w:rsidP="008929A9">
            <w:pPr>
              <w:rPr>
                <w:lang w:eastAsia="de-DE"/>
              </w:rPr>
            </w:pPr>
            <w:r>
              <w:rPr>
                <w:lang w:eastAsia="de-DE"/>
              </w:rPr>
              <w:t xml:space="preserve">L sammelt die </w:t>
            </w:r>
            <w:r w:rsidRPr="005B34C5">
              <w:rPr>
                <w:b/>
                <w:bCs/>
                <w:lang w:eastAsia="de-DE"/>
              </w:rPr>
              <w:t>Rezeptionseindrücke</w:t>
            </w:r>
            <w:r>
              <w:rPr>
                <w:lang w:eastAsia="de-DE"/>
              </w:rPr>
              <w:t xml:space="preserve"> der SuS aus dem ersten Kapitel vorn auf der Präsentation (Folie 8).</w:t>
            </w:r>
          </w:p>
        </w:tc>
        <w:tc>
          <w:tcPr>
            <w:tcW w:w="1576"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2ADB4872" w14:textId="7F077FA3" w:rsidR="002707EE" w:rsidRDefault="002707EE" w:rsidP="002707EE">
            <w:pPr>
              <w:rPr>
                <w:lang w:eastAsia="de-DE"/>
              </w:rPr>
            </w:pPr>
            <w:r>
              <w:rPr>
                <w:lang w:eastAsia="de-DE"/>
              </w:rPr>
              <w:t>Plenum</w:t>
            </w:r>
          </w:p>
        </w:tc>
        <w:tc>
          <w:tcPr>
            <w:tcW w:w="1531"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6582A2F6" w14:textId="77777777" w:rsidR="00FC7EFE" w:rsidRDefault="00FC7EFE" w:rsidP="00FC7EFE">
            <w:pPr>
              <w:rPr>
                <w:lang w:eastAsia="de-DE"/>
              </w:rPr>
            </w:pPr>
            <w:r>
              <w:rPr>
                <w:lang w:eastAsia="de-DE"/>
              </w:rPr>
              <w:t>PPP-Folie 5</w:t>
            </w:r>
          </w:p>
          <w:p w14:paraId="5FB2AF8D" w14:textId="77777777" w:rsidR="00FC7EFE" w:rsidRDefault="00FC7EFE" w:rsidP="00FC7EFE">
            <w:pPr>
              <w:rPr>
                <w:lang w:eastAsia="de-DE"/>
              </w:rPr>
            </w:pPr>
          </w:p>
          <w:p w14:paraId="232D3635" w14:textId="77777777" w:rsidR="00FC7EFE" w:rsidRDefault="00FC7EFE" w:rsidP="00FC7EFE">
            <w:pPr>
              <w:rPr>
                <w:lang w:eastAsia="de-DE"/>
              </w:rPr>
            </w:pPr>
          </w:p>
          <w:p w14:paraId="18855BC2" w14:textId="77777777" w:rsidR="00FC7EFE" w:rsidRDefault="00FC7EFE" w:rsidP="00FC7EFE">
            <w:pPr>
              <w:rPr>
                <w:lang w:eastAsia="de-DE"/>
              </w:rPr>
            </w:pPr>
          </w:p>
          <w:p w14:paraId="4F1DE669" w14:textId="77777777" w:rsidR="00FC7EFE" w:rsidRDefault="00FC7EFE" w:rsidP="00FC7EFE">
            <w:pPr>
              <w:rPr>
                <w:lang w:eastAsia="de-DE"/>
              </w:rPr>
            </w:pPr>
            <w:r>
              <w:rPr>
                <w:lang w:eastAsia="de-DE"/>
              </w:rPr>
              <w:t>PPP-Folie 6</w:t>
            </w:r>
          </w:p>
          <w:p w14:paraId="491D282E" w14:textId="77777777" w:rsidR="00FC7EFE" w:rsidRDefault="00FC7EFE" w:rsidP="00FC7EFE">
            <w:pPr>
              <w:rPr>
                <w:lang w:eastAsia="de-DE"/>
              </w:rPr>
            </w:pPr>
          </w:p>
          <w:p w14:paraId="7E9B44F9" w14:textId="77777777" w:rsidR="00FC7EFE" w:rsidRDefault="00FC7EFE" w:rsidP="00FC7EFE">
            <w:pPr>
              <w:rPr>
                <w:lang w:eastAsia="de-DE"/>
              </w:rPr>
            </w:pPr>
            <w:r>
              <w:rPr>
                <w:lang w:eastAsia="de-DE"/>
              </w:rPr>
              <w:t>PPP-Folie 7</w:t>
            </w:r>
          </w:p>
          <w:p w14:paraId="25B2039D" w14:textId="77777777" w:rsidR="00FC7EFE" w:rsidRDefault="00FC7EFE" w:rsidP="00FC7EFE">
            <w:pPr>
              <w:rPr>
                <w:lang w:eastAsia="de-DE"/>
              </w:rPr>
            </w:pPr>
          </w:p>
          <w:p w14:paraId="39415AF4" w14:textId="77777777" w:rsidR="00FC7EFE" w:rsidRDefault="00FC7EFE" w:rsidP="00FC7EFE">
            <w:pPr>
              <w:rPr>
                <w:lang w:eastAsia="de-DE"/>
              </w:rPr>
            </w:pPr>
          </w:p>
          <w:p w14:paraId="29B061F4" w14:textId="77777777" w:rsidR="00FC7EFE" w:rsidRDefault="00FC7EFE" w:rsidP="00FC7EFE">
            <w:pPr>
              <w:rPr>
                <w:lang w:eastAsia="de-DE"/>
              </w:rPr>
            </w:pPr>
          </w:p>
          <w:p w14:paraId="6EAAA4B4" w14:textId="77777777" w:rsidR="00FC7EFE" w:rsidRDefault="00FC7EFE" w:rsidP="00FC7EFE">
            <w:pPr>
              <w:rPr>
                <w:lang w:eastAsia="de-DE"/>
              </w:rPr>
            </w:pPr>
          </w:p>
          <w:p w14:paraId="237D9024" w14:textId="77777777" w:rsidR="00FC7EFE" w:rsidRDefault="00FC7EFE" w:rsidP="00FC7EFE">
            <w:pPr>
              <w:rPr>
                <w:lang w:eastAsia="de-DE"/>
              </w:rPr>
            </w:pPr>
            <w:r>
              <w:rPr>
                <w:lang w:eastAsia="de-DE"/>
              </w:rPr>
              <w:t xml:space="preserve">Beobachtungen und Stationen-überblick </w:t>
            </w:r>
          </w:p>
          <w:p w14:paraId="230F8D92" w14:textId="1947D878" w:rsidR="00FC7EFE" w:rsidRDefault="00FC7EFE" w:rsidP="00FC7EFE">
            <w:pPr>
              <w:rPr>
                <w:lang w:eastAsia="de-DE"/>
              </w:rPr>
            </w:pPr>
            <w:r>
              <w:rPr>
                <w:lang w:eastAsia="de-DE"/>
              </w:rPr>
              <w:t xml:space="preserve">(AB </w:t>
            </w:r>
            <w:r w:rsidR="00CC399B">
              <w:rPr>
                <w:lang w:eastAsia="de-DE"/>
              </w:rPr>
              <w:t>3</w:t>
            </w:r>
            <w:r>
              <w:rPr>
                <w:lang w:eastAsia="de-DE"/>
              </w:rPr>
              <w:t>)</w:t>
            </w:r>
          </w:p>
          <w:p w14:paraId="26B6E15F" w14:textId="77777777" w:rsidR="00FC7EFE" w:rsidRDefault="00FC7EFE" w:rsidP="00FC7EFE">
            <w:pPr>
              <w:rPr>
                <w:lang w:eastAsia="de-DE"/>
              </w:rPr>
            </w:pPr>
          </w:p>
          <w:p w14:paraId="3977026C" w14:textId="50F0D05A" w:rsidR="002707EE" w:rsidRDefault="00FC7EFE" w:rsidP="00FC7EFE">
            <w:pPr>
              <w:rPr>
                <w:lang w:eastAsia="de-DE"/>
              </w:rPr>
            </w:pPr>
            <w:r>
              <w:rPr>
                <w:lang w:eastAsia="de-DE"/>
              </w:rPr>
              <w:t>PPP-Folie 8</w:t>
            </w:r>
          </w:p>
        </w:tc>
        <w:tc>
          <w:tcPr>
            <w:tcW w:w="4711" w:type="dxa"/>
            <w:tcBorders>
              <w:top w:val="single" w:sz="4" w:space="0" w:color="B2B2B2" w:themeColor="accent4"/>
              <w:left w:val="single" w:sz="6" w:space="0" w:color="B2B2B2" w:themeColor="accent4"/>
              <w:bottom w:val="single" w:sz="4" w:space="0" w:color="B2B2B2" w:themeColor="accent4"/>
            </w:tcBorders>
          </w:tcPr>
          <w:p w14:paraId="1917A691" w14:textId="77777777" w:rsidR="005C2565" w:rsidRDefault="005C2565" w:rsidP="005C2565">
            <w:pPr>
              <w:pStyle w:val="Standardklein"/>
              <w:rPr>
                <w:lang w:eastAsia="de-DE"/>
              </w:rPr>
            </w:pPr>
            <w:r>
              <w:rPr>
                <w:lang w:eastAsia="de-DE"/>
              </w:rPr>
              <w:t>Vor der Spielphase sollte L sichergehen, dass die SuS emotional darauf vorbereitet sind, um sich mit der Geschichte auseinanderzusetzen, die die Themen psychische Erkrankung und Mord behandelt.</w:t>
            </w:r>
          </w:p>
          <w:p w14:paraId="3B5DBBA1" w14:textId="3D3C6346" w:rsidR="005C2565" w:rsidRDefault="005C2565" w:rsidP="005C2565">
            <w:pPr>
              <w:pStyle w:val="Standardklein"/>
              <w:rPr>
                <w:lang w:eastAsia="de-DE"/>
              </w:rPr>
            </w:pPr>
          </w:p>
          <w:p w14:paraId="15F3D6BF" w14:textId="77777777" w:rsidR="005C2565" w:rsidRDefault="005C2565" w:rsidP="005C2565">
            <w:pPr>
              <w:pStyle w:val="Standardklein"/>
              <w:rPr>
                <w:lang w:eastAsia="de-DE"/>
              </w:rPr>
            </w:pPr>
            <w:r>
              <w:rPr>
                <w:lang w:eastAsia="de-DE"/>
              </w:rPr>
              <w:t>Die Spielphase steuern die SuS in ihrem eigenen Tempo, wobei L bei Verständnisfragen hilft und für die Wahrung einer ruhigen Rezeptionsatmosphäre sorgt, sich sonst aber bewusst zurückhält.</w:t>
            </w:r>
          </w:p>
          <w:p w14:paraId="46822D43" w14:textId="77777777" w:rsidR="005C2565" w:rsidRDefault="005C2565" w:rsidP="005C2565">
            <w:pPr>
              <w:pStyle w:val="Standardklein"/>
              <w:rPr>
                <w:lang w:eastAsia="de-DE"/>
              </w:rPr>
            </w:pPr>
          </w:p>
          <w:p w14:paraId="25A4CE3D" w14:textId="5049E0A8" w:rsidR="002707EE" w:rsidRDefault="005C2565" w:rsidP="005C2565">
            <w:pPr>
              <w:pStyle w:val="Standardklein"/>
              <w:rPr>
                <w:lang w:eastAsia="de-DE"/>
              </w:rPr>
            </w:pPr>
            <w:r>
              <w:rPr>
                <w:lang w:eastAsia="de-DE"/>
              </w:rPr>
              <w:t>Der Austausch über die Rezeptionserfahrung des ersten Kapitels erfolgt strukturiert durch den Beobachtungsbogen auf den Ebenen der Narration, der (sachlichen) Information sowie der emotionalen Auseinandersetzung.</w:t>
            </w:r>
          </w:p>
        </w:tc>
      </w:tr>
      <w:tr w:rsidR="00B2650C" w:rsidRPr="00727D00" w14:paraId="0EB401FC" w14:textId="77777777" w:rsidTr="002707EE">
        <w:tc>
          <w:tcPr>
            <w:tcW w:w="879" w:type="dxa"/>
            <w:tcBorders>
              <w:top w:val="single" w:sz="4" w:space="0" w:color="B2B2B2" w:themeColor="accent4"/>
              <w:bottom w:val="single" w:sz="4" w:space="0" w:color="B2B2B2" w:themeColor="accent4"/>
              <w:right w:val="single" w:sz="6" w:space="0" w:color="B2B2B2" w:themeColor="accent4"/>
            </w:tcBorders>
          </w:tcPr>
          <w:p w14:paraId="44905D32" w14:textId="1B1F7F3B" w:rsidR="00B2650C" w:rsidRDefault="009C7238" w:rsidP="00B2650C">
            <w:pPr>
              <w:rPr>
                <w:lang w:eastAsia="de-DE"/>
              </w:rPr>
            </w:pPr>
            <w:r>
              <w:rPr>
                <w:lang w:eastAsia="de-DE"/>
              </w:rPr>
              <w:lastRenderedPageBreak/>
              <w:t>90</w:t>
            </w:r>
            <w:r w:rsidR="00B2650C">
              <w:rPr>
                <w:lang w:eastAsia="de-DE"/>
              </w:rPr>
              <w:t xml:space="preserve"> min</w:t>
            </w:r>
          </w:p>
        </w:tc>
        <w:tc>
          <w:tcPr>
            <w:tcW w:w="1412"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7154287E" w14:textId="4E9A2FCC" w:rsidR="00B2650C" w:rsidRDefault="009C7238" w:rsidP="00B2650C">
            <w:pPr>
              <w:rPr>
                <w:lang w:eastAsia="de-DE"/>
              </w:rPr>
            </w:pPr>
            <w:r>
              <w:rPr>
                <w:lang w:eastAsia="de-DE"/>
              </w:rPr>
              <w:t>Erarbeitung II</w:t>
            </w:r>
          </w:p>
        </w:tc>
        <w:tc>
          <w:tcPr>
            <w:tcW w:w="5023"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5E575E7E" w14:textId="77777777" w:rsidR="00D52FF7" w:rsidRDefault="00D52FF7" w:rsidP="00D52FF7">
            <w:pPr>
              <w:rPr>
                <w:lang w:eastAsia="de-DE"/>
              </w:rPr>
            </w:pPr>
            <w:r w:rsidRPr="005B34C5">
              <w:rPr>
                <w:b/>
                <w:bCs/>
                <w:lang w:eastAsia="de-DE"/>
              </w:rPr>
              <w:t>Überleitung der L</w:t>
            </w:r>
            <w:r>
              <w:rPr>
                <w:lang w:eastAsia="de-DE"/>
              </w:rPr>
              <w:t>: „Wir wollen jetzt anhand von unterschiedlichen Fragestellungen nachzeichnen, was mit Anna passiert ist und wie mit ihr umgegangen wurde.“</w:t>
            </w:r>
          </w:p>
          <w:p w14:paraId="58D0F817" w14:textId="77777777" w:rsidR="00D52FF7" w:rsidRDefault="00D52FF7" w:rsidP="00D52FF7">
            <w:pPr>
              <w:rPr>
                <w:lang w:eastAsia="de-DE"/>
              </w:rPr>
            </w:pPr>
          </w:p>
          <w:p w14:paraId="63CA6EE8" w14:textId="77777777" w:rsidR="00D52FF7" w:rsidRDefault="00D52FF7" w:rsidP="00D52FF7">
            <w:pPr>
              <w:rPr>
                <w:lang w:eastAsia="de-DE"/>
              </w:rPr>
            </w:pPr>
            <w:r>
              <w:rPr>
                <w:lang w:eastAsia="de-DE"/>
              </w:rPr>
              <w:t xml:space="preserve">L erklärt den folgenden Arbeitsauftrag im Rahmen einer </w:t>
            </w:r>
            <w:r w:rsidRPr="005B34C5">
              <w:rPr>
                <w:b/>
                <w:bCs/>
                <w:lang w:eastAsia="de-DE"/>
              </w:rPr>
              <w:t>Stationenarbeit</w:t>
            </w:r>
            <w:r>
              <w:rPr>
                <w:lang w:eastAsia="de-DE"/>
              </w:rPr>
              <w:t xml:space="preserve"> (Folie 9): Spielt die weiteren Kapitel von Spuren auf Papier gemeinsam. Orientiert euch beim Spielen an den verschiedenen Stationen. Nach jeder Station besprechen wir die Ergebnisse gemeinsam.</w:t>
            </w:r>
          </w:p>
          <w:p w14:paraId="680DB157" w14:textId="77777777" w:rsidR="00D52FF7" w:rsidRDefault="00D52FF7" w:rsidP="00D52FF7">
            <w:pPr>
              <w:rPr>
                <w:lang w:eastAsia="de-DE"/>
              </w:rPr>
            </w:pPr>
          </w:p>
          <w:p w14:paraId="7059487E" w14:textId="77777777" w:rsidR="00D52FF7" w:rsidRPr="00F3266C" w:rsidRDefault="00D52FF7" w:rsidP="00F3266C">
            <w:pPr>
              <w:pStyle w:val="Listenabsatz"/>
              <w:numPr>
                <w:ilvl w:val="0"/>
                <w:numId w:val="30"/>
              </w:numPr>
              <w:rPr>
                <w:lang w:eastAsia="de-DE"/>
              </w:rPr>
            </w:pPr>
            <w:r w:rsidRPr="005B34C5">
              <w:rPr>
                <w:b/>
                <w:bCs/>
                <w:lang w:eastAsia="de-DE"/>
              </w:rPr>
              <w:t>Station 1</w:t>
            </w:r>
            <w:r w:rsidRPr="00F3266C">
              <w:rPr>
                <w:lang w:eastAsia="de-DE"/>
              </w:rPr>
              <w:t>: Spielt bis zum Ende von Kapitel 2 und bearbeitet danach die Aufträge.</w:t>
            </w:r>
          </w:p>
          <w:p w14:paraId="2C3F0D93" w14:textId="77777777" w:rsidR="00D52FF7" w:rsidRPr="00F3266C" w:rsidRDefault="00D52FF7" w:rsidP="00F3266C">
            <w:pPr>
              <w:pStyle w:val="Listenabsatz"/>
              <w:numPr>
                <w:ilvl w:val="0"/>
                <w:numId w:val="30"/>
              </w:numPr>
              <w:rPr>
                <w:lang w:eastAsia="de-DE"/>
              </w:rPr>
            </w:pPr>
            <w:r w:rsidRPr="005B34C5">
              <w:rPr>
                <w:b/>
                <w:bCs/>
                <w:lang w:eastAsia="de-DE"/>
              </w:rPr>
              <w:t>Station 2</w:t>
            </w:r>
            <w:r w:rsidRPr="00F3266C">
              <w:rPr>
                <w:lang w:eastAsia="de-DE"/>
              </w:rPr>
              <w:t>: Spielt bis zum Ende von Kapitel 7 und bearbeitet danach die Aufträge.</w:t>
            </w:r>
          </w:p>
          <w:p w14:paraId="09F8875D" w14:textId="20BB3B39" w:rsidR="00D52FF7" w:rsidRPr="00F3266C" w:rsidRDefault="00D52FF7" w:rsidP="00F3266C">
            <w:pPr>
              <w:pStyle w:val="Listenabsatz"/>
              <w:numPr>
                <w:ilvl w:val="0"/>
                <w:numId w:val="30"/>
              </w:numPr>
              <w:rPr>
                <w:lang w:eastAsia="de-DE"/>
              </w:rPr>
            </w:pPr>
            <w:r w:rsidRPr="005B34C5">
              <w:rPr>
                <w:b/>
                <w:bCs/>
                <w:lang w:eastAsia="de-DE"/>
              </w:rPr>
              <w:t xml:space="preserve">Station </w:t>
            </w:r>
            <w:r w:rsidR="00EE394E">
              <w:rPr>
                <w:b/>
                <w:bCs/>
                <w:lang w:eastAsia="de-DE"/>
              </w:rPr>
              <w:t>5</w:t>
            </w:r>
            <w:r w:rsidRPr="00F3266C">
              <w:rPr>
                <w:lang w:eastAsia="de-DE"/>
              </w:rPr>
              <w:t>: Spielt bis zum Ende und bearbeitet danach den Auftrag.</w:t>
            </w:r>
          </w:p>
          <w:p w14:paraId="1E6DAECA" w14:textId="77777777" w:rsidR="00D52FF7" w:rsidRDefault="00D52FF7" w:rsidP="00D52FF7">
            <w:pPr>
              <w:rPr>
                <w:lang w:eastAsia="de-DE"/>
              </w:rPr>
            </w:pPr>
          </w:p>
          <w:p w14:paraId="02EDD935" w14:textId="77777777" w:rsidR="00B2650C" w:rsidRDefault="00D52FF7" w:rsidP="00D52FF7">
            <w:pPr>
              <w:pStyle w:val="Standardklein"/>
              <w:rPr>
                <w:lang w:eastAsia="de-DE"/>
              </w:rPr>
            </w:pPr>
            <w:r>
              <w:rPr>
                <w:lang w:eastAsia="de-DE"/>
              </w:rPr>
              <w:t xml:space="preserve">Notiert außerdem gemeinsam alles, was euch beim Spielen auffällt und später besprochen werden soll, auf den </w:t>
            </w:r>
            <w:r w:rsidRPr="005B34C5">
              <w:rPr>
                <w:b/>
                <w:bCs w:val="0"/>
                <w:lang w:eastAsia="de-DE"/>
              </w:rPr>
              <w:t>Kärtchen</w:t>
            </w:r>
            <w:r>
              <w:rPr>
                <w:lang w:eastAsia="de-DE"/>
              </w:rPr>
              <w:t xml:space="preserve">. Pinnt sie an den </w:t>
            </w:r>
            <w:r w:rsidRPr="005B34C5">
              <w:rPr>
                <w:b/>
                <w:bCs w:val="0"/>
                <w:lang w:eastAsia="de-DE"/>
              </w:rPr>
              <w:t>Ideenspeicher</w:t>
            </w:r>
            <w:r>
              <w:rPr>
                <w:lang w:eastAsia="de-DE"/>
              </w:rPr>
              <w:t>.“</w:t>
            </w:r>
          </w:p>
          <w:p w14:paraId="4D3A2086" w14:textId="77777777" w:rsidR="008D1696" w:rsidRDefault="008D1696" w:rsidP="008D1696">
            <w:pPr>
              <w:rPr>
                <w:lang w:eastAsia="de-DE"/>
              </w:rPr>
            </w:pPr>
          </w:p>
          <w:p w14:paraId="5C0CCA49" w14:textId="3567AD41" w:rsidR="008D1696" w:rsidRDefault="008D1696" w:rsidP="008D1696">
            <w:pPr>
              <w:rPr>
                <w:lang w:eastAsia="de-DE"/>
              </w:rPr>
            </w:pPr>
            <w:r>
              <w:rPr>
                <w:lang w:eastAsia="de-DE"/>
              </w:rPr>
              <w:t xml:space="preserve">Die SuS erhalten Moderationskärtchen für den Ideenspeicher und sukzessive das Material zu den Stationen 1, 2 und </w:t>
            </w:r>
            <w:r w:rsidR="00EE394E">
              <w:rPr>
                <w:lang w:eastAsia="de-DE"/>
              </w:rPr>
              <w:t>5</w:t>
            </w:r>
            <w:r>
              <w:rPr>
                <w:lang w:eastAsia="de-DE"/>
              </w:rPr>
              <w:t>.</w:t>
            </w:r>
          </w:p>
          <w:p w14:paraId="71B92F6E" w14:textId="77777777" w:rsidR="008D1696" w:rsidRDefault="008D1696" w:rsidP="008D1696">
            <w:pPr>
              <w:rPr>
                <w:lang w:eastAsia="de-DE"/>
              </w:rPr>
            </w:pPr>
          </w:p>
          <w:p w14:paraId="44A2681A" w14:textId="685D71CA" w:rsidR="008D1696" w:rsidRPr="008D1696" w:rsidRDefault="008D1696" w:rsidP="008D1696">
            <w:pPr>
              <w:rPr>
                <w:lang w:eastAsia="de-DE"/>
              </w:rPr>
            </w:pPr>
            <w:r>
              <w:rPr>
                <w:lang w:eastAsia="de-DE"/>
              </w:rPr>
              <w:t>Die Stationen werden nacheinander bearbeitet. Vorn (z.B. an der Pinnwand) können die SuS ihre beschrifteten Kärtchen für den Ideenspeicher anpinnen.</w:t>
            </w:r>
          </w:p>
        </w:tc>
        <w:tc>
          <w:tcPr>
            <w:tcW w:w="1576"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258090E1" w14:textId="2A8D6DCE" w:rsidR="00B2650C" w:rsidRDefault="00F3266C" w:rsidP="00B2650C">
            <w:pPr>
              <w:rPr>
                <w:lang w:eastAsia="de-DE"/>
              </w:rPr>
            </w:pPr>
            <w:r>
              <w:rPr>
                <w:lang w:eastAsia="de-DE"/>
              </w:rPr>
              <w:t>EA/PA</w:t>
            </w:r>
          </w:p>
        </w:tc>
        <w:tc>
          <w:tcPr>
            <w:tcW w:w="1531"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1A27BA90" w14:textId="77777777" w:rsidR="003D4D8E" w:rsidRDefault="003D4D8E" w:rsidP="003D4D8E">
            <w:pPr>
              <w:rPr>
                <w:lang w:eastAsia="de-DE"/>
              </w:rPr>
            </w:pPr>
          </w:p>
          <w:p w14:paraId="012CE076" w14:textId="77777777" w:rsidR="003D4D8E" w:rsidRDefault="003D4D8E" w:rsidP="003D4D8E">
            <w:pPr>
              <w:rPr>
                <w:lang w:eastAsia="de-DE"/>
              </w:rPr>
            </w:pPr>
          </w:p>
          <w:p w14:paraId="31ABC08C" w14:textId="77777777" w:rsidR="003D4D8E" w:rsidRDefault="003D4D8E" w:rsidP="003D4D8E">
            <w:pPr>
              <w:rPr>
                <w:lang w:eastAsia="de-DE"/>
              </w:rPr>
            </w:pPr>
          </w:p>
          <w:p w14:paraId="25067EBF" w14:textId="77777777" w:rsidR="003D4D8E" w:rsidRDefault="003D4D8E" w:rsidP="003D4D8E">
            <w:pPr>
              <w:rPr>
                <w:lang w:eastAsia="de-DE"/>
              </w:rPr>
            </w:pPr>
          </w:p>
          <w:p w14:paraId="05393A19" w14:textId="77777777" w:rsidR="003D4D8E" w:rsidRDefault="003D4D8E" w:rsidP="003D4D8E">
            <w:pPr>
              <w:rPr>
                <w:lang w:eastAsia="de-DE"/>
              </w:rPr>
            </w:pPr>
          </w:p>
          <w:p w14:paraId="7F767E99" w14:textId="77777777" w:rsidR="003D4D8E" w:rsidRDefault="003D4D8E" w:rsidP="003D4D8E">
            <w:pPr>
              <w:rPr>
                <w:lang w:eastAsia="de-DE"/>
              </w:rPr>
            </w:pPr>
            <w:r>
              <w:rPr>
                <w:lang w:eastAsia="de-DE"/>
              </w:rPr>
              <w:t>PPP-Folie 9</w:t>
            </w:r>
          </w:p>
          <w:p w14:paraId="7FE3ADE6" w14:textId="77777777" w:rsidR="003D4D8E" w:rsidRDefault="003D4D8E" w:rsidP="003D4D8E">
            <w:pPr>
              <w:rPr>
                <w:lang w:eastAsia="de-DE"/>
              </w:rPr>
            </w:pPr>
          </w:p>
          <w:p w14:paraId="5C9351F4" w14:textId="77777777" w:rsidR="003D4D8E" w:rsidRDefault="003D4D8E" w:rsidP="003D4D8E">
            <w:pPr>
              <w:rPr>
                <w:lang w:eastAsia="de-DE"/>
              </w:rPr>
            </w:pPr>
          </w:p>
          <w:p w14:paraId="1ABBF228" w14:textId="77777777" w:rsidR="003D4D8E" w:rsidRDefault="003D4D8E" w:rsidP="003D4D8E">
            <w:pPr>
              <w:rPr>
                <w:lang w:eastAsia="de-DE"/>
              </w:rPr>
            </w:pPr>
          </w:p>
          <w:p w14:paraId="3745AD51" w14:textId="77777777" w:rsidR="003D4D8E" w:rsidRDefault="003D4D8E" w:rsidP="003D4D8E">
            <w:pPr>
              <w:rPr>
                <w:lang w:eastAsia="de-DE"/>
              </w:rPr>
            </w:pPr>
          </w:p>
          <w:p w14:paraId="0716CC87" w14:textId="77777777" w:rsidR="003D4D8E" w:rsidRDefault="003D4D8E" w:rsidP="003D4D8E">
            <w:pPr>
              <w:rPr>
                <w:lang w:eastAsia="de-DE"/>
              </w:rPr>
            </w:pPr>
          </w:p>
          <w:p w14:paraId="10B11131" w14:textId="77777777" w:rsidR="003D4D8E" w:rsidRDefault="003D4D8E" w:rsidP="003D4D8E">
            <w:pPr>
              <w:rPr>
                <w:lang w:eastAsia="de-DE"/>
              </w:rPr>
            </w:pPr>
          </w:p>
          <w:p w14:paraId="73ED367A" w14:textId="77777777" w:rsidR="003D4D8E" w:rsidRDefault="003D4D8E" w:rsidP="003D4D8E">
            <w:pPr>
              <w:rPr>
                <w:lang w:eastAsia="de-DE"/>
              </w:rPr>
            </w:pPr>
          </w:p>
          <w:p w14:paraId="6E4FD091" w14:textId="77777777" w:rsidR="003D4D8E" w:rsidRDefault="003D4D8E" w:rsidP="003D4D8E">
            <w:pPr>
              <w:rPr>
                <w:lang w:eastAsia="de-DE"/>
              </w:rPr>
            </w:pPr>
          </w:p>
          <w:p w14:paraId="07013A66" w14:textId="77777777" w:rsidR="003D4D8E" w:rsidRDefault="003D4D8E" w:rsidP="003D4D8E">
            <w:pPr>
              <w:rPr>
                <w:lang w:eastAsia="de-DE"/>
              </w:rPr>
            </w:pPr>
          </w:p>
          <w:p w14:paraId="552A07F0" w14:textId="77777777" w:rsidR="003D4D8E" w:rsidRDefault="003D4D8E" w:rsidP="003D4D8E">
            <w:pPr>
              <w:rPr>
                <w:lang w:eastAsia="de-DE"/>
              </w:rPr>
            </w:pPr>
          </w:p>
          <w:p w14:paraId="487F5475" w14:textId="77777777" w:rsidR="003D4D8E" w:rsidRDefault="003D4D8E" w:rsidP="003D4D8E">
            <w:pPr>
              <w:rPr>
                <w:lang w:eastAsia="de-DE"/>
              </w:rPr>
            </w:pPr>
          </w:p>
          <w:p w14:paraId="1336326A" w14:textId="77777777" w:rsidR="003D4D8E" w:rsidRDefault="003D4D8E" w:rsidP="003D4D8E">
            <w:pPr>
              <w:rPr>
                <w:lang w:eastAsia="de-DE"/>
              </w:rPr>
            </w:pPr>
          </w:p>
          <w:p w14:paraId="2138DB42" w14:textId="77777777" w:rsidR="003D4D8E" w:rsidRDefault="003D4D8E" w:rsidP="003D4D8E">
            <w:pPr>
              <w:rPr>
                <w:lang w:eastAsia="de-DE"/>
              </w:rPr>
            </w:pPr>
            <w:r>
              <w:rPr>
                <w:lang w:eastAsia="de-DE"/>
              </w:rPr>
              <w:t>Moderations-karten</w:t>
            </w:r>
          </w:p>
          <w:p w14:paraId="1D404926" w14:textId="77777777" w:rsidR="003D4D8E" w:rsidRDefault="003D4D8E" w:rsidP="003D4D8E">
            <w:pPr>
              <w:rPr>
                <w:lang w:eastAsia="de-DE"/>
              </w:rPr>
            </w:pPr>
          </w:p>
          <w:p w14:paraId="4642E5EF" w14:textId="183E47D9" w:rsidR="003D4D8E" w:rsidRDefault="003D4D8E" w:rsidP="003D4D8E">
            <w:pPr>
              <w:rPr>
                <w:lang w:eastAsia="de-DE"/>
              </w:rPr>
            </w:pPr>
            <w:r>
              <w:rPr>
                <w:lang w:eastAsia="de-DE"/>
              </w:rPr>
              <w:t>Pinnwand und Ideen-speicher</w:t>
            </w:r>
          </w:p>
          <w:p w14:paraId="0F7BE555" w14:textId="77777777" w:rsidR="003D4D8E" w:rsidRDefault="003D4D8E" w:rsidP="003D4D8E">
            <w:pPr>
              <w:rPr>
                <w:lang w:eastAsia="de-DE"/>
              </w:rPr>
            </w:pPr>
          </w:p>
          <w:p w14:paraId="5042BCA3" w14:textId="1F045998" w:rsidR="00B2650C" w:rsidRDefault="003D4D8E" w:rsidP="00B2650C">
            <w:pPr>
              <w:rPr>
                <w:lang w:eastAsia="de-DE"/>
              </w:rPr>
            </w:pPr>
            <w:r>
              <w:rPr>
                <w:lang w:eastAsia="de-DE"/>
              </w:rPr>
              <w:t xml:space="preserve">Material zu den Stationen 1, 2 und </w:t>
            </w:r>
            <w:r w:rsidR="00EE394E">
              <w:rPr>
                <w:lang w:eastAsia="de-DE"/>
              </w:rPr>
              <w:t>5</w:t>
            </w:r>
          </w:p>
        </w:tc>
        <w:tc>
          <w:tcPr>
            <w:tcW w:w="4711" w:type="dxa"/>
            <w:tcBorders>
              <w:top w:val="single" w:sz="4" w:space="0" w:color="B2B2B2" w:themeColor="accent4"/>
              <w:left w:val="single" w:sz="6" w:space="0" w:color="B2B2B2" w:themeColor="accent4"/>
              <w:bottom w:val="single" w:sz="4" w:space="0" w:color="B2B2B2" w:themeColor="accent4"/>
            </w:tcBorders>
          </w:tcPr>
          <w:p w14:paraId="2DF7605D" w14:textId="77777777" w:rsidR="004F3206" w:rsidRDefault="004F3206" w:rsidP="004F3206">
            <w:pPr>
              <w:rPr>
                <w:lang w:eastAsia="de-DE"/>
              </w:rPr>
            </w:pPr>
            <w:r>
              <w:rPr>
                <w:lang w:eastAsia="de-DE"/>
              </w:rPr>
              <w:t>Die SuS rezipieren das Spiel individuell und bearbeiten danach die jeweiligen Stationen. Nach jeder Station werden in einer Sicherungsphase die Ergebnisse gemeinsam besprochen und ergänzt, sodass ein gemeinsamer Stand erzielt wird.</w:t>
            </w:r>
          </w:p>
          <w:p w14:paraId="4A743B04" w14:textId="77777777" w:rsidR="004F3206" w:rsidRDefault="004F3206" w:rsidP="004F3206">
            <w:pPr>
              <w:rPr>
                <w:lang w:eastAsia="de-DE"/>
              </w:rPr>
            </w:pPr>
          </w:p>
          <w:p w14:paraId="6808DB06" w14:textId="77777777" w:rsidR="004F3206" w:rsidRDefault="004F3206" w:rsidP="004F3206">
            <w:pPr>
              <w:rPr>
                <w:lang w:eastAsia="de-DE"/>
              </w:rPr>
            </w:pPr>
            <w:r>
              <w:rPr>
                <w:lang w:eastAsia="de-DE"/>
              </w:rPr>
              <w:t>Station 1: Annas Krankengeschichte</w:t>
            </w:r>
          </w:p>
          <w:p w14:paraId="36C75577" w14:textId="77777777" w:rsidR="004F3206" w:rsidRDefault="004F3206" w:rsidP="004F3206">
            <w:pPr>
              <w:rPr>
                <w:lang w:eastAsia="de-DE"/>
              </w:rPr>
            </w:pPr>
            <w:r>
              <w:rPr>
                <w:lang w:eastAsia="de-DE"/>
              </w:rPr>
              <w:t>Station 2: Leben in Wehnen</w:t>
            </w:r>
          </w:p>
          <w:p w14:paraId="2B4B9C32" w14:textId="0CAC48F2" w:rsidR="00B2650C" w:rsidRDefault="004F3206" w:rsidP="004F3206">
            <w:pPr>
              <w:pStyle w:val="Standardklein"/>
              <w:rPr>
                <w:lang w:eastAsia="de-DE"/>
              </w:rPr>
            </w:pPr>
            <w:r>
              <w:rPr>
                <w:lang w:eastAsia="de-DE"/>
              </w:rPr>
              <w:t xml:space="preserve">Station </w:t>
            </w:r>
            <w:r w:rsidR="00EE394E">
              <w:rPr>
                <w:lang w:eastAsia="de-DE"/>
              </w:rPr>
              <w:t>5</w:t>
            </w:r>
            <w:r>
              <w:rPr>
                <w:lang w:eastAsia="de-DE"/>
              </w:rPr>
              <w:t>: Ende</w:t>
            </w:r>
          </w:p>
        </w:tc>
      </w:tr>
      <w:tr w:rsidR="00B2650C" w:rsidRPr="00727D00" w14:paraId="4C1B322A" w14:textId="77777777" w:rsidTr="002707EE">
        <w:tc>
          <w:tcPr>
            <w:tcW w:w="879" w:type="dxa"/>
            <w:tcBorders>
              <w:top w:val="single" w:sz="4" w:space="0" w:color="B2B2B2" w:themeColor="accent4"/>
              <w:bottom w:val="single" w:sz="4" w:space="0" w:color="B2B2B2" w:themeColor="accent4"/>
              <w:right w:val="single" w:sz="6" w:space="0" w:color="B2B2B2" w:themeColor="accent4"/>
            </w:tcBorders>
          </w:tcPr>
          <w:p w14:paraId="751716FF" w14:textId="3980F7A2" w:rsidR="00B2650C" w:rsidRDefault="00EB31D8" w:rsidP="00B2650C">
            <w:pPr>
              <w:rPr>
                <w:lang w:eastAsia="de-DE"/>
              </w:rPr>
            </w:pPr>
            <w:r>
              <w:rPr>
                <w:lang w:eastAsia="de-DE"/>
              </w:rPr>
              <w:lastRenderedPageBreak/>
              <w:t>15</w:t>
            </w:r>
            <w:r w:rsidR="00B2650C">
              <w:rPr>
                <w:lang w:eastAsia="de-DE"/>
              </w:rPr>
              <w:t xml:space="preserve"> min</w:t>
            </w:r>
          </w:p>
        </w:tc>
        <w:tc>
          <w:tcPr>
            <w:tcW w:w="1412"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11DA35F7" w14:textId="21D95508" w:rsidR="00B2650C" w:rsidRDefault="00EB31D8" w:rsidP="00B2650C">
            <w:pPr>
              <w:rPr>
                <w:lang w:eastAsia="de-DE"/>
              </w:rPr>
            </w:pPr>
            <w:r>
              <w:rPr>
                <w:lang w:eastAsia="de-DE"/>
              </w:rPr>
              <w:t>Reflexion II</w:t>
            </w:r>
          </w:p>
        </w:tc>
        <w:tc>
          <w:tcPr>
            <w:tcW w:w="5023"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5C5C1E73" w14:textId="77777777" w:rsidR="00213DDB" w:rsidRPr="00213DDB" w:rsidRDefault="00213DDB" w:rsidP="00213DDB">
            <w:pPr>
              <w:rPr>
                <w:lang w:eastAsia="de-DE"/>
              </w:rPr>
            </w:pPr>
            <w:r w:rsidRPr="00213DDB">
              <w:rPr>
                <w:lang w:eastAsia="de-DE"/>
              </w:rPr>
              <w:t xml:space="preserve">Nach jeder Arbeitsphase werden die </w:t>
            </w:r>
            <w:r w:rsidRPr="005B34C5">
              <w:rPr>
                <w:b/>
                <w:bCs/>
                <w:lang w:eastAsia="de-DE"/>
              </w:rPr>
              <w:t>Ergebnisse</w:t>
            </w:r>
            <w:r w:rsidRPr="00213DDB">
              <w:rPr>
                <w:lang w:eastAsia="de-DE"/>
              </w:rPr>
              <w:t xml:space="preserve"> im Plenum besprochen. </w:t>
            </w:r>
          </w:p>
          <w:p w14:paraId="5508FE50" w14:textId="77777777" w:rsidR="00213DDB" w:rsidRPr="00213DDB" w:rsidRDefault="00213DDB" w:rsidP="00213DDB">
            <w:pPr>
              <w:rPr>
                <w:lang w:eastAsia="de-DE"/>
              </w:rPr>
            </w:pPr>
          </w:p>
          <w:p w14:paraId="5511296A" w14:textId="77777777" w:rsidR="00213DDB" w:rsidRPr="00213DDB" w:rsidRDefault="00213DDB" w:rsidP="00213DDB">
            <w:pPr>
              <w:rPr>
                <w:lang w:eastAsia="de-DE"/>
              </w:rPr>
            </w:pPr>
            <w:r w:rsidRPr="00213DDB">
              <w:rPr>
                <w:lang w:eastAsia="de-DE"/>
              </w:rPr>
              <w:t xml:space="preserve">Nach der Arbeitsphase sammelt L die Eindrücke der SuS aus dem </w:t>
            </w:r>
            <w:r w:rsidRPr="005B34C5">
              <w:rPr>
                <w:b/>
                <w:bCs/>
                <w:lang w:eastAsia="de-DE"/>
              </w:rPr>
              <w:t>Ideenspeicher</w:t>
            </w:r>
            <w:r w:rsidRPr="00213DDB">
              <w:rPr>
                <w:lang w:eastAsia="de-DE"/>
              </w:rPr>
              <w:t xml:space="preserve"> (Folie 10). Dabei erfragt sie zunächst emotionale Eindrücke.</w:t>
            </w:r>
          </w:p>
          <w:p w14:paraId="0E6EA5FF" w14:textId="77777777" w:rsidR="00213DDB" w:rsidRPr="00213DDB" w:rsidRDefault="00213DDB" w:rsidP="00213DDB">
            <w:pPr>
              <w:rPr>
                <w:lang w:eastAsia="de-DE"/>
              </w:rPr>
            </w:pPr>
          </w:p>
          <w:p w14:paraId="45E2DCFC" w14:textId="77777777" w:rsidR="00213DDB" w:rsidRPr="00213DDB" w:rsidRDefault="00213DDB" w:rsidP="00213DDB">
            <w:pPr>
              <w:rPr>
                <w:lang w:eastAsia="de-DE"/>
              </w:rPr>
            </w:pPr>
            <w:r w:rsidRPr="005B34C5">
              <w:rPr>
                <w:b/>
                <w:bCs/>
                <w:lang w:eastAsia="de-DE"/>
              </w:rPr>
              <w:t>Leitfragengestützt</w:t>
            </w:r>
            <w:r w:rsidRPr="00213DDB">
              <w:rPr>
                <w:lang w:eastAsia="de-DE"/>
              </w:rPr>
              <w:t xml:space="preserve"> fragt L:</w:t>
            </w:r>
          </w:p>
          <w:p w14:paraId="2B4495FA" w14:textId="4C7A9799" w:rsidR="00213DDB" w:rsidRPr="00213DDB" w:rsidRDefault="00213DDB" w:rsidP="00213DDB">
            <w:pPr>
              <w:rPr>
                <w:lang w:eastAsia="de-DE"/>
              </w:rPr>
            </w:pPr>
            <w:r w:rsidRPr="00213DDB">
              <w:rPr>
                <w:lang w:eastAsia="de-DE"/>
              </w:rPr>
              <w:t>1. Habt ihr Ideen, warum die Nationalsozialisten so mit Kranken umgegangen sind?</w:t>
            </w:r>
          </w:p>
          <w:p w14:paraId="013A56EA" w14:textId="77777777" w:rsidR="00213DDB" w:rsidRPr="00213DDB" w:rsidRDefault="00213DDB" w:rsidP="00213DDB">
            <w:pPr>
              <w:rPr>
                <w:lang w:eastAsia="de-DE"/>
              </w:rPr>
            </w:pPr>
            <w:r w:rsidRPr="00213DDB">
              <w:rPr>
                <w:lang w:eastAsia="de-DE"/>
              </w:rPr>
              <w:t>2. Warum glaubt ihr, gab es kaum Widerstand?</w:t>
            </w:r>
          </w:p>
          <w:p w14:paraId="3625003D" w14:textId="77777777" w:rsidR="00213DDB" w:rsidRPr="00213DDB" w:rsidRDefault="00213DDB" w:rsidP="00213DDB">
            <w:pPr>
              <w:rPr>
                <w:lang w:eastAsia="de-DE"/>
              </w:rPr>
            </w:pPr>
          </w:p>
          <w:p w14:paraId="7B550BFC" w14:textId="4486E49A" w:rsidR="00B2650C" w:rsidRDefault="00213DDB" w:rsidP="00213DDB">
            <w:pPr>
              <w:rPr>
                <w:lang w:eastAsia="de-DE"/>
              </w:rPr>
            </w:pPr>
            <w:r w:rsidRPr="005B34C5">
              <w:rPr>
                <w:b/>
                <w:bCs/>
                <w:lang w:eastAsia="de-DE"/>
              </w:rPr>
              <w:t>Überleitung der L</w:t>
            </w:r>
            <w:r w:rsidRPr="00213DDB">
              <w:rPr>
                <w:lang w:eastAsia="de-DE"/>
              </w:rPr>
              <w:t>: „Wir wollen uns nun die Grundlagen anschauen, die zu diesem Umgang mit Erkrankten und Menschen mit Behinderung im Nationalsozialismus führte.“</w:t>
            </w:r>
          </w:p>
        </w:tc>
        <w:tc>
          <w:tcPr>
            <w:tcW w:w="1576"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08B9B8CA" w14:textId="2A1A04BA" w:rsidR="00B2650C" w:rsidRDefault="00213DDB" w:rsidP="00B2650C">
            <w:pPr>
              <w:rPr>
                <w:lang w:eastAsia="de-DE"/>
              </w:rPr>
            </w:pPr>
            <w:r>
              <w:rPr>
                <w:lang w:eastAsia="de-DE"/>
              </w:rPr>
              <w:t>Plenum</w:t>
            </w:r>
          </w:p>
        </w:tc>
        <w:tc>
          <w:tcPr>
            <w:tcW w:w="1531"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5234EE6F" w14:textId="77777777" w:rsidR="00B2650C" w:rsidRDefault="00B2650C" w:rsidP="00B2650C">
            <w:pPr>
              <w:rPr>
                <w:lang w:eastAsia="de-DE"/>
              </w:rPr>
            </w:pPr>
          </w:p>
          <w:p w14:paraId="53AC05B8" w14:textId="77777777" w:rsidR="00B2650C" w:rsidRDefault="00B2650C" w:rsidP="00B2650C">
            <w:pPr>
              <w:rPr>
                <w:lang w:eastAsia="de-DE"/>
              </w:rPr>
            </w:pPr>
          </w:p>
          <w:p w14:paraId="2A5F7C4C" w14:textId="77777777" w:rsidR="00B2650C" w:rsidRDefault="00B2650C" w:rsidP="00B2650C">
            <w:pPr>
              <w:rPr>
                <w:lang w:eastAsia="de-DE"/>
              </w:rPr>
            </w:pPr>
          </w:p>
          <w:p w14:paraId="2E330AAC" w14:textId="77777777" w:rsidR="00CF5EC3" w:rsidRDefault="00CF5EC3" w:rsidP="00CF5EC3">
            <w:pPr>
              <w:rPr>
                <w:lang w:eastAsia="de-DE"/>
              </w:rPr>
            </w:pPr>
            <w:r>
              <w:rPr>
                <w:lang w:eastAsia="de-DE"/>
              </w:rPr>
              <w:t>PPP-Folie 10</w:t>
            </w:r>
          </w:p>
          <w:p w14:paraId="57F2C2C5" w14:textId="61FC888D" w:rsidR="00B2650C" w:rsidRDefault="00CF5EC3" w:rsidP="00CF5EC3">
            <w:pPr>
              <w:rPr>
                <w:lang w:eastAsia="de-DE"/>
              </w:rPr>
            </w:pPr>
            <w:r>
              <w:rPr>
                <w:lang w:eastAsia="de-DE"/>
              </w:rPr>
              <w:t>Ideenspeicher</w:t>
            </w:r>
          </w:p>
        </w:tc>
        <w:tc>
          <w:tcPr>
            <w:tcW w:w="4711" w:type="dxa"/>
            <w:tcBorders>
              <w:top w:val="single" w:sz="4" w:space="0" w:color="B2B2B2" w:themeColor="accent4"/>
              <w:left w:val="single" w:sz="6" w:space="0" w:color="B2B2B2" w:themeColor="accent4"/>
              <w:bottom w:val="single" w:sz="4" w:space="0" w:color="B2B2B2" w:themeColor="accent4"/>
            </w:tcBorders>
          </w:tcPr>
          <w:p w14:paraId="7D4808D2" w14:textId="77777777" w:rsidR="00E654D8" w:rsidRDefault="00E654D8" w:rsidP="00E654D8">
            <w:pPr>
              <w:rPr>
                <w:lang w:eastAsia="de-DE"/>
              </w:rPr>
            </w:pPr>
            <w:r>
              <w:rPr>
                <w:lang w:eastAsia="de-DE"/>
              </w:rPr>
              <w:t>L sollte sensibel moderieren und darauf vorbereitet sein, vielfältige emotionale Reaktionen der SuS aufzufangen und zuzulassen sowie inhaltliche Rückfragen beantworten zu können (z.B. hinsichtlich der so genannten „Euthanasie“-Morde im Rahmen der „Aktion T4“).</w:t>
            </w:r>
          </w:p>
          <w:p w14:paraId="4F875327" w14:textId="77777777" w:rsidR="00E654D8" w:rsidRDefault="00E654D8" w:rsidP="00E654D8">
            <w:pPr>
              <w:rPr>
                <w:lang w:eastAsia="de-DE"/>
              </w:rPr>
            </w:pPr>
          </w:p>
          <w:p w14:paraId="1726F1E9" w14:textId="158DEA8B" w:rsidR="00B2650C" w:rsidRDefault="00E654D8" w:rsidP="00E654D8">
            <w:pPr>
              <w:rPr>
                <w:lang w:eastAsia="de-DE"/>
              </w:rPr>
            </w:pPr>
            <w:r>
              <w:rPr>
                <w:lang w:eastAsia="de-DE"/>
              </w:rPr>
              <w:t>Die Leitfragen dienen der Reflexion sowie der Vorwissensaktivierung zum Thema NS-Krankenmorde und bereiten auf die folgende Arbeitsphase vor.</w:t>
            </w:r>
          </w:p>
        </w:tc>
      </w:tr>
      <w:tr w:rsidR="00B2650C" w:rsidRPr="00727D00" w14:paraId="1C48853B" w14:textId="77777777" w:rsidTr="002707EE">
        <w:tc>
          <w:tcPr>
            <w:tcW w:w="879" w:type="dxa"/>
            <w:tcBorders>
              <w:top w:val="single" w:sz="4" w:space="0" w:color="B2B2B2" w:themeColor="accent4"/>
              <w:bottom w:val="single" w:sz="4" w:space="0" w:color="B2B2B2" w:themeColor="accent4"/>
              <w:right w:val="single" w:sz="6" w:space="0" w:color="B2B2B2" w:themeColor="accent4"/>
            </w:tcBorders>
          </w:tcPr>
          <w:p w14:paraId="7B434C48" w14:textId="520B11FE" w:rsidR="00B2650C" w:rsidRDefault="00EF2C40" w:rsidP="00B2650C">
            <w:pPr>
              <w:rPr>
                <w:lang w:eastAsia="de-DE"/>
              </w:rPr>
            </w:pPr>
            <w:r>
              <w:rPr>
                <w:lang w:eastAsia="de-DE"/>
              </w:rPr>
              <w:t>45</w:t>
            </w:r>
            <w:r w:rsidR="00B2650C">
              <w:rPr>
                <w:lang w:eastAsia="de-DE"/>
              </w:rPr>
              <w:t xml:space="preserve"> min</w:t>
            </w:r>
          </w:p>
        </w:tc>
        <w:tc>
          <w:tcPr>
            <w:tcW w:w="1412"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5FD26682" w14:textId="13FA3499" w:rsidR="00B2650C" w:rsidRDefault="00EF2C40" w:rsidP="00B2650C">
            <w:pPr>
              <w:rPr>
                <w:lang w:eastAsia="de-DE"/>
              </w:rPr>
            </w:pPr>
            <w:r>
              <w:rPr>
                <w:lang w:eastAsia="de-DE"/>
              </w:rPr>
              <w:t>Erarbeitung und Reflexion III</w:t>
            </w:r>
          </w:p>
        </w:tc>
        <w:tc>
          <w:tcPr>
            <w:tcW w:w="5023"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0AFACB6C" w14:textId="5147DBF3" w:rsidR="000A02CD" w:rsidRDefault="000A02CD" w:rsidP="000A02CD">
            <w:pPr>
              <w:rPr>
                <w:lang w:eastAsia="de-DE"/>
              </w:rPr>
            </w:pPr>
            <w:r>
              <w:rPr>
                <w:lang w:eastAsia="de-DE"/>
              </w:rPr>
              <w:t xml:space="preserve">L erklärt den </w:t>
            </w:r>
            <w:r w:rsidRPr="005B34C5">
              <w:rPr>
                <w:b/>
                <w:bCs/>
                <w:lang w:eastAsia="de-DE"/>
              </w:rPr>
              <w:t>Arbeitsauftrag</w:t>
            </w:r>
            <w:r>
              <w:rPr>
                <w:lang w:eastAsia="de-DE"/>
              </w:rPr>
              <w:t xml:space="preserve"> im Rahmen der fortgesetzten Stationenarbeit (Folie 11): Setze dich in den Stationen </w:t>
            </w:r>
            <w:r w:rsidR="00297546">
              <w:rPr>
                <w:lang w:eastAsia="de-DE"/>
              </w:rPr>
              <w:t>3</w:t>
            </w:r>
            <w:r>
              <w:rPr>
                <w:lang w:eastAsia="de-DE"/>
              </w:rPr>
              <w:t xml:space="preserve"> und </w:t>
            </w:r>
            <w:r w:rsidR="00297546">
              <w:rPr>
                <w:lang w:eastAsia="de-DE"/>
              </w:rPr>
              <w:t>4</w:t>
            </w:r>
            <w:r>
              <w:rPr>
                <w:lang w:eastAsia="de-DE"/>
              </w:rPr>
              <w:t xml:space="preserve"> mit den Grundlagen über den Umgang mit Erkrankten und Menschen mit Behinderung im Nationalsozialismus auseinander. Nach jeder Station besprechen wir die Ergebnisse gemeinsam.“</w:t>
            </w:r>
          </w:p>
          <w:p w14:paraId="525A9CFD" w14:textId="77777777" w:rsidR="000A02CD" w:rsidRDefault="000A02CD" w:rsidP="000A02CD">
            <w:pPr>
              <w:rPr>
                <w:lang w:eastAsia="de-DE"/>
              </w:rPr>
            </w:pPr>
          </w:p>
          <w:p w14:paraId="79457CEF" w14:textId="77777777" w:rsidR="000A02CD" w:rsidRDefault="000A02CD" w:rsidP="000A02CD">
            <w:pPr>
              <w:rPr>
                <w:lang w:eastAsia="de-DE"/>
              </w:rPr>
            </w:pPr>
            <w:r>
              <w:rPr>
                <w:lang w:eastAsia="de-DE"/>
              </w:rPr>
              <w:t xml:space="preserve">Die SuS erhalten das </w:t>
            </w:r>
            <w:r w:rsidRPr="005B34C5">
              <w:rPr>
                <w:b/>
                <w:bCs/>
                <w:lang w:eastAsia="de-DE"/>
              </w:rPr>
              <w:t>Material</w:t>
            </w:r>
            <w:r>
              <w:rPr>
                <w:lang w:eastAsia="de-DE"/>
              </w:rPr>
              <w:t xml:space="preserve"> zu den Stationen sowie bei Bedarf weitere Kärtchen für den Ideenspeicher.</w:t>
            </w:r>
          </w:p>
          <w:p w14:paraId="79D6D3A8" w14:textId="77777777" w:rsidR="000A02CD" w:rsidRDefault="000A02CD" w:rsidP="000A02CD">
            <w:pPr>
              <w:rPr>
                <w:lang w:eastAsia="de-DE"/>
              </w:rPr>
            </w:pPr>
          </w:p>
          <w:p w14:paraId="4182D788" w14:textId="4A475E06" w:rsidR="000A02CD" w:rsidRDefault="000A02CD" w:rsidP="000A02CD">
            <w:pPr>
              <w:rPr>
                <w:lang w:eastAsia="de-DE"/>
              </w:rPr>
            </w:pPr>
            <w:r>
              <w:rPr>
                <w:lang w:eastAsia="de-DE"/>
              </w:rPr>
              <w:t xml:space="preserve">Sie setzen sich zunächst mit Station </w:t>
            </w:r>
            <w:r w:rsidR="00E16A0E">
              <w:rPr>
                <w:lang w:eastAsia="de-DE"/>
              </w:rPr>
              <w:t>3</w:t>
            </w:r>
            <w:r>
              <w:rPr>
                <w:lang w:eastAsia="de-DE"/>
              </w:rPr>
              <w:t xml:space="preserve"> auseinander und daraufhin mit Station </w:t>
            </w:r>
            <w:r w:rsidR="00E16A0E">
              <w:rPr>
                <w:lang w:eastAsia="de-DE"/>
              </w:rPr>
              <w:t>4</w:t>
            </w:r>
            <w:r>
              <w:rPr>
                <w:lang w:eastAsia="de-DE"/>
              </w:rPr>
              <w:t>.</w:t>
            </w:r>
          </w:p>
          <w:p w14:paraId="53934DDA" w14:textId="77777777" w:rsidR="000A02CD" w:rsidRDefault="000A02CD" w:rsidP="000A02CD">
            <w:pPr>
              <w:rPr>
                <w:lang w:eastAsia="de-DE"/>
              </w:rPr>
            </w:pPr>
          </w:p>
          <w:p w14:paraId="25B368E9" w14:textId="551E8F0B" w:rsidR="00B2650C" w:rsidRPr="00B46B86" w:rsidRDefault="000A02CD" w:rsidP="000A02CD">
            <w:pPr>
              <w:rPr>
                <w:b/>
                <w:lang w:eastAsia="de-DE"/>
              </w:rPr>
            </w:pPr>
            <w:r>
              <w:rPr>
                <w:lang w:eastAsia="de-DE"/>
              </w:rPr>
              <w:t xml:space="preserve">Nach jeder Station werden die </w:t>
            </w:r>
            <w:r w:rsidRPr="005B34C5">
              <w:rPr>
                <w:b/>
                <w:bCs/>
                <w:lang w:eastAsia="de-DE"/>
              </w:rPr>
              <w:t>Ergebnisse</w:t>
            </w:r>
            <w:r>
              <w:rPr>
                <w:lang w:eastAsia="de-DE"/>
              </w:rPr>
              <w:t xml:space="preserve"> besprochen und reflektiert anhand der Frage: „Was nehmen wir daraus mit?“ (Folie 12-13)</w:t>
            </w:r>
          </w:p>
        </w:tc>
        <w:tc>
          <w:tcPr>
            <w:tcW w:w="1576"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6ECC8AC2" w14:textId="0E97CCA5" w:rsidR="00B2650C" w:rsidRDefault="000A02CD" w:rsidP="00B2650C">
            <w:pPr>
              <w:rPr>
                <w:lang w:eastAsia="de-DE"/>
              </w:rPr>
            </w:pPr>
            <w:r>
              <w:rPr>
                <w:lang w:eastAsia="de-DE"/>
              </w:rPr>
              <w:t>EA/PA</w:t>
            </w:r>
          </w:p>
        </w:tc>
        <w:tc>
          <w:tcPr>
            <w:tcW w:w="1531"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38FF22A6" w14:textId="77777777" w:rsidR="00F91F0E" w:rsidRDefault="00F91F0E" w:rsidP="00F91F0E">
            <w:pPr>
              <w:rPr>
                <w:lang w:eastAsia="de-DE"/>
              </w:rPr>
            </w:pPr>
            <w:r>
              <w:rPr>
                <w:lang w:eastAsia="de-DE"/>
              </w:rPr>
              <w:t>PPP-Folie 11</w:t>
            </w:r>
          </w:p>
          <w:p w14:paraId="2EE10E73" w14:textId="77777777" w:rsidR="00F91F0E" w:rsidRDefault="00F91F0E" w:rsidP="00F91F0E">
            <w:pPr>
              <w:rPr>
                <w:lang w:eastAsia="de-DE"/>
              </w:rPr>
            </w:pPr>
          </w:p>
          <w:p w14:paraId="0AF42AF2" w14:textId="5C433851" w:rsidR="00F91F0E" w:rsidRDefault="00F91F0E" w:rsidP="00F91F0E">
            <w:pPr>
              <w:rPr>
                <w:lang w:eastAsia="de-DE"/>
              </w:rPr>
            </w:pPr>
            <w:r>
              <w:rPr>
                <w:lang w:eastAsia="de-DE"/>
              </w:rPr>
              <w:t xml:space="preserve">Material zu den Stationen </w:t>
            </w:r>
            <w:r w:rsidR="00846AC8">
              <w:rPr>
                <w:lang w:eastAsia="de-DE"/>
              </w:rPr>
              <w:t>3</w:t>
            </w:r>
            <w:r>
              <w:rPr>
                <w:lang w:eastAsia="de-DE"/>
              </w:rPr>
              <w:t xml:space="preserve"> und </w:t>
            </w:r>
            <w:r w:rsidR="00846AC8">
              <w:rPr>
                <w:lang w:eastAsia="de-DE"/>
              </w:rPr>
              <w:t>4</w:t>
            </w:r>
          </w:p>
          <w:p w14:paraId="54203F3C" w14:textId="77777777" w:rsidR="00F91F0E" w:rsidRDefault="00F91F0E" w:rsidP="00F91F0E">
            <w:pPr>
              <w:rPr>
                <w:lang w:eastAsia="de-DE"/>
              </w:rPr>
            </w:pPr>
          </w:p>
          <w:p w14:paraId="2650EA72" w14:textId="77777777" w:rsidR="00F91F0E" w:rsidRDefault="00F91F0E" w:rsidP="00F91F0E">
            <w:pPr>
              <w:rPr>
                <w:lang w:eastAsia="de-DE"/>
              </w:rPr>
            </w:pPr>
          </w:p>
          <w:p w14:paraId="50B914A3" w14:textId="77777777" w:rsidR="00F91F0E" w:rsidRDefault="00F91F0E" w:rsidP="00F91F0E">
            <w:pPr>
              <w:rPr>
                <w:lang w:eastAsia="de-DE"/>
              </w:rPr>
            </w:pPr>
            <w:r>
              <w:rPr>
                <w:lang w:eastAsia="de-DE"/>
              </w:rPr>
              <w:t>Moderations-karten</w:t>
            </w:r>
          </w:p>
          <w:p w14:paraId="093EE3FF" w14:textId="70F92C9A" w:rsidR="00F91F0E" w:rsidRDefault="00F91F0E" w:rsidP="00F91F0E">
            <w:pPr>
              <w:rPr>
                <w:lang w:eastAsia="de-DE"/>
              </w:rPr>
            </w:pPr>
            <w:r>
              <w:rPr>
                <w:lang w:eastAsia="de-DE"/>
              </w:rPr>
              <w:t>Ideenspeicher</w:t>
            </w:r>
          </w:p>
          <w:p w14:paraId="4DB245FB" w14:textId="3E51A45E" w:rsidR="00F91F0E" w:rsidRDefault="00F91F0E" w:rsidP="00F91F0E">
            <w:pPr>
              <w:rPr>
                <w:lang w:eastAsia="de-DE"/>
              </w:rPr>
            </w:pPr>
            <w:r>
              <w:rPr>
                <w:lang w:eastAsia="de-DE"/>
              </w:rPr>
              <w:t>Pinnwand</w:t>
            </w:r>
          </w:p>
          <w:p w14:paraId="4B338374" w14:textId="77777777" w:rsidR="00F91F0E" w:rsidRDefault="00F91F0E" w:rsidP="00F91F0E">
            <w:pPr>
              <w:rPr>
                <w:lang w:eastAsia="de-DE"/>
              </w:rPr>
            </w:pPr>
          </w:p>
          <w:p w14:paraId="1246C7BE" w14:textId="77777777" w:rsidR="00F91F0E" w:rsidRDefault="00F91F0E" w:rsidP="00F91F0E">
            <w:pPr>
              <w:rPr>
                <w:lang w:eastAsia="de-DE"/>
              </w:rPr>
            </w:pPr>
          </w:p>
          <w:p w14:paraId="37F425B2" w14:textId="207B8B45" w:rsidR="00B2650C" w:rsidRDefault="00F91F0E" w:rsidP="00F91F0E">
            <w:pPr>
              <w:rPr>
                <w:lang w:eastAsia="de-DE"/>
              </w:rPr>
            </w:pPr>
            <w:r>
              <w:rPr>
                <w:lang w:eastAsia="de-DE"/>
              </w:rPr>
              <w:t>PPP-Folie 12-13</w:t>
            </w:r>
          </w:p>
        </w:tc>
        <w:tc>
          <w:tcPr>
            <w:tcW w:w="4711" w:type="dxa"/>
            <w:tcBorders>
              <w:top w:val="single" w:sz="4" w:space="0" w:color="B2B2B2" w:themeColor="accent4"/>
              <w:left w:val="single" w:sz="6" w:space="0" w:color="B2B2B2" w:themeColor="accent4"/>
              <w:bottom w:val="single" w:sz="4" w:space="0" w:color="B2B2B2" w:themeColor="accent4"/>
            </w:tcBorders>
          </w:tcPr>
          <w:p w14:paraId="195D01B1" w14:textId="6D3C8818" w:rsidR="00652E8E" w:rsidRDefault="00652E8E" w:rsidP="00652E8E">
            <w:pPr>
              <w:rPr>
                <w:lang w:eastAsia="de-DE"/>
              </w:rPr>
            </w:pPr>
            <w:r>
              <w:rPr>
                <w:lang w:eastAsia="de-DE"/>
              </w:rPr>
              <w:t xml:space="preserve">Station </w:t>
            </w:r>
            <w:r w:rsidR="00770B81">
              <w:rPr>
                <w:lang w:eastAsia="de-DE"/>
              </w:rPr>
              <w:t>3</w:t>
            </w:r>
            <w:r>
              <w:rPr>
                <w:lang w:eastAsia="de-DE"/>
              </w:rPr>
              <w:t>: „Euthanasie“-Morde</w:t>
            </w:r>
          </w:p>
          <w:p w14:paraId="080BC181" w14:textId="2BD01FB6" w:rsidR="00770B81" w:rsidRDefault="00770B81" w:rsidP="00652E8E">
            <w:pPr>
              <w:rPr>
                <w:lang w:eastAsia="de-DE"/>
              </w:rPr>
            </w:pPr>
            <w:r>
              <w:rPr>
                <w:lang w:eastAsia="de-DE"/>
              </w:rPr>
              <w:t>Station 4: Sterilisierung und ihre Legitimation</w:t>
            </w:r>
          </w:p>
          <w:p w14:paraId="2016ADDB" w14:textId="77777777" w:rsidR="00652E8E" w:rsidRDefault="00652E8E" w:rsidP="00652E8E">
            <w:pPr>
              <w:rPr>
                <w:lang w:eastAsia="de-DE"/>
              </w:rPr>
            </w:pPr>
          </w:p>
          <w:p w14:paraId="2C56E2D3" w14:textId="781FE1FF" w:rsidR="00B2650C" w:rsidRDefault="00652E8E" w:rsidP="00652E8E">
            <w:pPr>
              <w:rPr>
                <w:lang w:eastAsia="de-DE"/>
              </w:rPr>
            </w:pPr>
            <w:r>
              <w:rPr>
                <w:lang w:eastAsia="de-DE"/>
              </w:rPr>
              <w:t>Reflektiert wird in der Besprechung gemeinsam, dass durch die Nationalsozialisten die gesellschaftliche Grundlage zur Sterilisierung erkrankter und behinderter Menschen geschaffen wurde sowie im Rahmen der Aktion T4 Patientinnen</w:t>
            </w:r>
            <w:r w:rsidR="00526720">
              <w:rPr>
                <w:lang w:eastAsia="de-DE"/>
              </w:rPr>
              <w:t xml:space="preserve"> und Patienten</w:t>
            </w:r>
            <w:r>
              <w:rPr>
                <w:lang w:eastAsia="de-DE"/>
              </w:rPr>
              <w:t xml:space="preserve"> in Tötungsanstalten systematisch ermordet wurden. Zugleich kann die schwierige Situation von Angehörigen reflektiert werden, die oftmals über die tatsächlichen Gegebenheiten vor Ort nur mangelhaft informiert waren und – wie Annas Mutter – auch teils aus Angst vor dem Regime keinen Widerstand leisteten.</w:t>
            </w:r>
          </w:p>
        </w:tc>
      </w:tr>
      <w:tr w:rsidR="00B912D3" w:rsidRPr="00727D00" w14:paraId="27CC21D6" w14:textId="77777777" w:rsidTr="002707EE">
        <w:tc>
          <w:tcPr>
            <w:tcW w:w="879" w:type="dxa"/>
            <w:tcBorders>
              <w:top w:val="single" w:sz="4" w:space="0" w:color="B2B2B2" w:themeColor="accent4"/>
              <w:bottom w:val="single" w:sz="4" w:space="0" w:color="B2B2B2" w:themeColor="accent4"/>
              <w:right w:val="single" w:sz="6" w:space="0" w:color="B2B2B2" w:themeColor="accent4"/>
            </w:tcBorders>
          </w:tcPr>
          <w:p w14:paraId="6949F872" w14:textId="79C7B54E" w:rsidR="00B912D3" w:rsidRDefault="00B912D3" w:rsidP="00B2650C">
            <w:pPr>
              <w:rPr>
                <w:lang w:eastAsia="de-DE"/>
              </w:rPr>
            </w:pPr>
            <w:r>
              <w:rPr>
                <w:lang w:eastAsia="de-DE"/>
              </w:rPr>
              <w:lastRenderedPageBreak/>
              <w:t>30 min</w:t>
            </w:r>
          </w:p>
        </w:tc>
        <w:tc>
          <w:tcPr>
            <w:tcW w:w="1412"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55CD1257" w14:textId="393CF8CA" w:rsidR="00B912D3" w:rsidRDefault="00B912D3" w:rsidP="00B2650C">
            <w:pPr>
              <w:rPr>
                <w:lang w:eastAsia="de-DE"/>
              </w:rPr>
            </w:pPr>
            <w:r>
              <w:rPr>
                <w:lang w:eastAsia="de-DE"/>
              </w:rPr>
              <w:t>Transfer</w:t>
            </w:r>
          </w:p>
        </w:tc>
        <w:tc>
          <w:tcPr>
            <w:tcW w:w="5023"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1D096128" w14:textId="77777777" w:rsidR="00E027E0" w:rsidRDefault="00E027E0" w:rsidP="00E027E0">
            <w:pPr>
              <w:rPr>
                <w:lang w:eastAsia="de-DE"/>
              </w:rPr>
            </w:pPr>
            <w:r w:rsidRPr="005B34C5">
              <w:rPr>
                <w:b/>
                <w:bCs/>
                <w:lang w:eastAsia="de-DE"/>
              </w:rPr>
              <w:t>Überleitung der L</w:t>
            </w:r>
            <w:r>
              <w:rPr>
                <w:lang w:eastAsia="de-DE"/>
              </w:rPr>
              <w:t>: „Bei Wehnen handelte es sich um keinen Einzelfall – sondern um eine von zahlreichen Anstalten, in denen Menschen im Nationalsozialismus ermordet wurden. Neben „Heil- und Pflegeanstalten“ wie Wehnen, in denen erkrankte und Menschen mit Behinderung getötet wurden, zählen dazu auch Konzentrations- und Vernichtungslager.“</w:t>
            </w:r>
          </w:p>
          <w:p w14:paraId="0BE10A36" w14:textId="77777777" w:rsidR="00E027E0" w:rsidRDefault="00E027E0" w:rsidP="00E027E0">
            <w:pPr>
              <w:rPr>
                <w:lang w:eastAsia="de-DE"/>
              </w:rPr>
            </w:pPr>
          </w:p>
          <w:p w14:paraId="53516274" w14:textId="77777777" w:rsidR="00E027E0" w:rsidRDefault="00E027E0" w:rsidP="00E027E0">
            <w:pPr>
              <w:rPr>
                <w:lang w:eastAsia="de-DE"/>
              </w:rPr>
            </w:pPr>
            <w:r>
              <w:rPr>
                <w:lang w:eastAsia="de-DE"/>
              </w:rPr>
              <w:t xml:space="preserve">L zeigt die Karte der Vernichtungs- und Konzentrationslager sowie Deportationsrouten, Ghettos und Orten großer Massaker in Europa (Folie 14) und gibt einen </w:t>
            </w:r>
            <w:r w:rsidRPr="005B34C5">
              <w:rPr>
                <w:b/>
                <w:bCs/>
                <w:lang w:eastAsia="de-DE"/>
              </w:rPr>
              <w:t>kurzen Input</w:t>
            </w:r>
            <w:r>
              <w:rPr>
                <w:lang w:eastAsia="de-DE"/>
              </w:rPr>
              <w:t xml:space="preserve"> zum Thema.</w:t>
            </w:r>
          </w:p>
          <w:p w14:paraId="743AD5C1" w14:textId="77777777" w:rsidR="00E027E0" w:rsidRDefault="00E027E0" w:rsidP="00E027E0">
            <w:pPr>
              <w:rPr>
                <w:lang w:eastAsia="de-DE"/>
              </w:rPr>
            </w:pPr>
          </w:p>
          <w:p w14:paraId="1027303F" w14:textId="06B47793" w:rsidR="00E027E0" w:rsidRDefault="00E027E0" w:rsidP="00E027E0">
            <w:pPr>
              <w:rPr>
                <w:lang w:eastAsia="de-DE"/>
              </w:rPr>
            </w:pPr>
            <w:r>
              <w:rPr>
                <w:lang w:eastAsia="de-DE"/>
              </w:rPr>
              <w:t xml:space="preserve">L erklärt den </w:t>
            </w:r>
            <w:r w:rsidRPr="005B34C5">
              <w:rPr>
                <w:b/>
                <w:bCs/>
                <w:lang w:eastAsia="de-DE"/>
              </w:rPr>
              <w:t>Arbeitsauftrag zum Transfer</w:t>
            </w:r>
            <w:r>
              <w:rPr>
                <w:lang w:eastAsia="de-DE"/>
              </w:rPr>
              <w:t xml:space="preserve"> (Folie 15): „Recherchiere weitere Orte, an denen die Nationalsozialist</w:t>
            </w:r>
            <w:r w:rsidR="00A05804">
              <w:rPr>
                <w:lang w:eastAsia="de-DE"/>
              </w:rPr>
              <w:t>en</w:t>
            </w:r>
            <w:r>
              <w:rPr>
                <w:lang w:eastAsia="de-DE"/>
              </w:rPr>
              <w:t xml:space="preserve"> Verbrechen begingen und Menschen systematisch ermordeten. Halte in der Tabelle links den Namen der Einrichtung fest. Notiere rechts Informationen zu den Verbrechen, die dort begangen wurden.“</w:t>
            </w:r>
          </w:p>
          <w:p w14:paraId="4A72A05A" w14:textId="77777777" w:rsidR="00E027E0" w:rsidRDefault="00E027E0" w:rsidP="00E027E0">
            <w:pPr>
              <w:rPr>
                <w:lang w:eastAsia="de-DE"/>
              </w:rPr>
            </w:pPr>
          </w:p>
          <w:p w14:paraId="2A7E70C4" w14:textId="71462E87" w:rsidR="00E027E0" w:rsidRDefault="00E027E0" w:rsidP="00E027E0">
            <w:pPr>
              <w:rPr>
                <w:lang w:eastAsia="de-DE"/>
              </w:rPr>
            </w:pPr>
            <w:r>
              <w:rPr>
                <w:lang w:eastAsia="de-DE"/>
              </w:rPr>
              <w:t xml:space="preserve">Die SuS erhalten den Recherchebogen (AB </w:t>
            </w:r>
            <w:r w:rsidR="000653F2">
              <w:rPr>
                <w:lang w:eastAsia="de-DE"/>
              </w:rPr>
              <w:t>4</w:t>
            </w:r>
            <w:r>
              <w:rPr>
                <w:lang w:eastAsia="de-DE"/>
              </w:rPr>
              <w:t>). Sie recherchieren eigenständig im Internet nach NS-Tötungsanstalten sowie Konzentrations- und Vernichtungslagern und notieren ihre Ergebnisse.</w:t>
            </w:r>
          </w:p>
          <w:p w14:paraId="4FB8E166" w14:textId="77777777" w:rsidR="00E027E0" w:rsidRDefault="00E027E0" w:rsidP="00E027E0">
            <w:pPr>
              <w:rPr>
                <w:lang w:eastAsia="de-DE"/>
              </w:rPr>
            </w:pPr>
          </w:p>
          <w:p w14:paraId="37458725" w14:textId="7403F1C6" w:rsidR="00B912D3" w:rsidRDefault="00E027E0" w:rsidP="00E027E0">
            <w:pPr>
              <w:rPr>
                <w:lang w:eastAsia="de-DE"/>
              </w:rPr>
            </w:pPr>
            <w:r w:rsidRPr="005B34C5">
              <w:rPr>
                <w:b/>
                <w:bCs/>
                <w:lang w:eastAsia="de-DE"/>
              </w:rPr>
              <w:t>Optional</w:t>
            </w:r>
            <w:r>
              <w:rPr>
                <w:lang w:eastAsia="de-DE"/>
              </w:rPr>
              <w:t xml:space="preserve">: Die SuS erhalten die Recherchekarten zu zentralen Orten nationalsozialistischer Verbrechen </w:t>
            </w:r>
            <w:r w:rsidR="005B34C5">
              <w:rPr>
                <w:lang w:eastAsia="de-DE"/>
              </w:rPr>
              <w:br/>
            </w:r>
            <w:r>
              <w:rPr>
                <w:lang w:eastAsia="de-DE"/>
              </w:rPr>
              <w:t xml:space="preserve">(AB </w:t>
            </w:r>
            <w:r w:rsidR="000653F2">
              <w:rPr>
                <w:lang w:eastAsia="de-DE"/>
              </w:rPr>
              <w:t>5</w:t>
            </w:r>
            <w:r>
              <w:rPr>
                <w:lang w:eastAsia="de-DE"/>
              </w:rPr>
              <w:t>). Sie scannen die darauf befindlichen QR-Codes zu den Webseiten von Gedenkstätten und nutzen diese für ihre Recherche.</w:t>
            </w:r>
          </w:p>
        </w:tc>
        <w:tc>
          <w:tcPr>
            <w:tcW w:w="1576"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43D3979A" w14:textId="77777777" w:rsidR="00B912D3" w:rsidRDefault="00B912D3" w:rsidP="00B2650C">
            <w:pPr>
              <w:rPr>
                <w:lang w:eastAsia="de-DE"/>
              </w:rPr>
            </w:pPr>
            <w:r>
              <w:rPr>
                <w:lang w:eastAsia="de-DE"/>
              </w:rPr>
              <w:t>Plenum</w:t>
            </w:r>
          </w:p>
          <w:p w14:paraId="6D503532" w14:textId="77777777" w:rsidR="00E027E0" w:rsidRDefault="00E027E0" w:rsidP="00B2650C">
            <w:pPr>
              <w:rPr>
                <w:lang w:eastAsia="de-DE"/>
              </w:rPr>
            </w:pPr>
          </w:p>
          <w:p w14:paraId="12DCA501" w14:textId="77777777" w:rsidR="00E027E0" w:rsidRDefault="00E027E0" w:rsidP="00B2650C">
            <w:pPr>
              <w:rPr>
                <w:lang w:eastAsia="de-DE"/>
              </w:rPr>
            </w:pPr>
          </w:p>
          <w:p w14:paraId="27FF8190" w14:textId="77777777" w:rsidR="00E027E0" w:rsidRDefault="00E027E0" w:rsidP="00B2650C">
            <w:pPr>
              <w:rPr>
                <w:lang w:eastAsia="de-DE"/>
              </w:rPr>
            </w:pPr>
          </w:p>
          <w:p w14:paraId="58E4E9D1" w14:textId="77777777" w:rsidR="00E027E0" w:rsidRDefault="00E027E0" w:rsidP="00B2650C">
            <w:pPr>
              <w:rPr>
                <w:lang w:eastAsia="de-DE"/>
              </w:rPr>
            </w:pPr>
          </w:p>
          <w:p w14:paraId="2D8847A8" w14:textId="77777777" w:rsidR="00E027E0" w:rsidRDefault="00E027E0" w:rsidP="00B2650C">
            <w:pPr>
              <w:rPr>
                <w:lang w:eastAsia="de-DE"/>
              </w:rPr>
            </w:pPr>
          </w:p>
          <w:p w14:paraId="728986F7" w14:textId="77777777" w:rsidR="00E027E0" w:rsidRDefault="00E027E0" w:rsidP="00B2650C">
            <w:pPr>
              <w:rPr>
                <w:lang w:eastAsia="de-DE"/>
              </w:rPr>
            </w:pPr>
          </w:p>
          <w:p w14:paraId="572C215D" w14:textId="77777777" w:rsidR="00E027E0" w:rsidRDefault="00E027E0" w:rsidP="00B2650C">
            <w:pPr>
              <w:rPr>
                <w:lang w:eastAsia="de-DE"/>
              </w:rPr>
            </w:pPr>
          </w:p>
          <w:p w14:paraId="131D5546" w14:textId="77777777" w:rsidR="00E027E0" w:rsidRDefault="00E027E0" w:rsidP="00B2650C">
            <w:pPr>
              <w:rPr>
                <w:lang w:eastAsia="de-DE"/>
              </w:rPr>
            </w:pPr>
          </w:p>
          <w:p w14:paraId="79D513D2" w14:textId="77777777" w:rsidR="00E027E0" w:rsidRDefault="00E027E0" w:rsidP="00B2650C">
            <w:pPr>
              <w:rPr>
                <w:lang w:eastAsia="de-DE"/>
              </w:rPr>
            </w:pPr>
          </w:p>
          <w:p w14:paraId="35147D02" w14:textId="77777777" w:rsidR="00E027E0" w:rsidRDefault="00E027E0" w:rsidP="00B2650C">
            <w:pPr>
              <w:rPr>
                <w:lang w:eastAsia="de-DE"/>
              </w:rPr>
            </w:pPr>
          </w:p>
          <w:p w14:paraId="6EA8307D" w14:textId="77777777" w:rsidR="00E027E0" w:rsidRDefault="00E027E0" w:rsidP="00B2650C">
            <w:pPr>
              <w:rPr>
                <w:lang w:eastAsia="de-DE"/>
              </w:rPr>
            </w:pPr>
          </w:p>
          <w:p w14:paraId="07D70433" w14:textId="77777777" w:rsidR="00E027E0" w:rsidRDefault="00E027E0" w:rsidP="00B2650C">
            <w:pPr>
              <w:rPr>
                <w:lang w:eastAsia="de-DE"/>
              </w:rPr>
            </w:pPr>
          </w:p>
          <w:p w14:paraId="5B0D1417" w14:textId="77777777" w:rsidR="00E027E0" w:rsidRDefault="00E027E0" w:rsidP="00B2650C">
            <w:pPr>
              <w:rPr>
                <w:lang w:eastAsia="de-DE"/>
              </w:rPr>
            </w:pPr>
          </w:p>
          <w:p w14:paraId="6EEE61B3" w14:textId="77777777" w:rsidR="00E027E0" w:rsidRDefault="00E027E0" w:rsidP="00B2650C">
            <w:pPr>
              <w:rPr>
                <w:lang w:eastAsia="de-DE"/>
              </w:rPr>
            </w:pPr>
          </w:p>
          <w:p w14:paraId="576A1BF8" w14:textId="77777777" w:rsidR="00E027E0" w:rsidRDefault="00E027E0" w:rsidP="00B2650C">
            <w:pPr>
              <w:rPr>
                <w:lang w:eastAsia="de-DE"/>
              </w:rPr>
            </w:pPr>
          </w:p>
          <w:p w14:paraId="0989E448" w14:textId="77777777" w:rsidR="00E027E0" w:rsidRDefault="00E027E0" w:rsidP="00B2650C">
            <w:pPr>
              <w:rPr>
                <w:lang w:eastAsia="de-DE"/>
              </w:rPr>
            </w:pPr>
          </w:p>
          <w:p w14:paraId="53698154" w14:textId="77777777" w:rsidR="00E027E0" w:rsidRDefault="00E027E0" w:rsidP="00B2650C">
            <w:pPr>
              <w:rPr>
                <w:lang w:eastAsia="de-DE"/>
              </w:rPr>
            </w:pPr>
          </w:p>
          <w:p w14:paraId="5B87082B" w14:textId="77777777" w:rsidR="00E027E0" w:rsidRDefault="00E027E0" w:rsidP="00B2650C">
            <w:pPr>
              <w:rPr>
                <w:lang w:eastAsia="de-DE"/>
              </w:rPr>
            </w:pPr>
          </w:p>
          <w:p w14:paraId="2790A33B" w14:textId="77777777" w:rsidR="00E027E0" w:rsidRDefault="00E027E0" w:rsidP="00B2650C">
            <w:pPr>
              <w:rPr>
                <w:lang w:eastAsia="de-DE"/>
              </w:rPr>
            </w:pPr>
          </w:p>
          <w:p w14:paraId="015E73BB" w14:textId="254440CF" w:rsidR="00E027E0" w:rsidRDefault="00E027E0" w:rsidP="00B2650C">
            <w:pPr>
              <w:rPr>
                <w:lang w:eastAsia="de-DE"/>
              </w:rPr>
            </w:pPr>
            <w:r>
              <w:rPr>
                <w:lang w:eastAsia="de-DE"/>
              </w:rPr>
              <w:t>EA/PA</w:t>
            </w:r>
          </w:p>
        </w:tc>
        <w:tc>
          <w:tcPr>
            <w:tcW w:w="1531"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4C901A35" w14:textId="77777777" w:rsidR="00762232" w:rsidRDefault="00762232" w:rsidP="00762232">
            <w:pPr>
              <w:rPr>
                <w:lang w:eastAsia="de-DE"/>
              </w:rPr>
            </w:pPr>
          </w:p>
          <w:p w14:paraId="4F4A305B" w14:textId="77777777" w:rsidR="00762232" w:rsidRDefault="00762232" w:rsidP="00762232">
            <w:pPr>
              <w:rPr>
                <w:lang w:eastAsia="de-DE"/>
              </w:rPr>
            </w:pPr>
          </w:p>
          <w:p w14:paraId="6C2DE960" w14:textId="77777777" w:rsidR="00762232" w:rsidRDefault="00762232" w:rsidP="00762232">
            <w:pPr>
              <w:rPr>
                <w:lang w:eastAsia="de-DE"/>
              </w:rPr>
            </w:pPr>
          </w:p>
          <w:p w14:paraId="385EEB4E" w14:textId="77777777" w:rsidR="00762232" w:rsidRDefault="00762232" w:rsidP="00762232">
            <w:pPr>
              <w:rPr>
                <w:lang w:eastAsia="de-DE"/>
              </w:rPr>
            </w:pPr>
          </w:p>
          <w:p w14:paraId="2C75EAAD" w14:textId="77777777" w:rsidR="00762232" w:rsidRDefault="00762232" w:rsidP="00762232">
            <w:pPr>
              <w:rPr>
                <w:lang w:eastAsia="de-DE"/>
              </w:rPr>
            </w:pPr>
          </w:p>
          <w:p w14:paraId="42B8B26F" w14:textId="77777777" w:rsidR="00762232" w:rsidRDefault="00762232" w:rsidP="00762232">
            <w:pPr>
              <w:rPr>
                <w:lang w:eastAsia="de-DE"/>
              </w:rPr>
            </w:pPr>
          </w:p>
          <w:p w14:paraId="60B33588" w14:textId="77777777" w:rsidR="00762232" w:rsidRDefault="00762232" w:rsidP="00762232">
            <w:pPr>
              <w:rPr>
                <w:lang w:eastAsia="de-DE"/>
              </w:rPr>
            </w:pPr>
          </w:p>
          <w:p w14:paraId="56199AD1" w14:textId="77777777" w:rsidR="00762232" w:rsidRDefault="00762232" w:rsidP="00762232">
            <w:pPr>
              <w:rPr>
                <w:lang w:eastAsia="de-DE"/>
              </w:rPr>
            </w:pPr>
          </w:p>
          <w:p w14:paraId="2F5519CC" w14:textId="77777777" w:rsidR="00762232" w:rsidRDefault="00762232" w:rsidP="00762232">
            <w:pPr>
              <w:rPr>
                <w:lang w:eastAsia="de-DE"/>
              </w:rPr>
            </w:pPr>
            <w:r>
              <w:rPr>
                <w:lang w:eastAsia="de-DE"/>
              </w:rPr>
              <w:t>PPP-Folie 14</w:t>
            </w:r>
          </w:p>
          <w:p w14:paraId="6ECB60BA" w14:textId="77777777" w:rsidR="00762232" w:rsidRDefault="00762232" w:rsidP="00762232">
            <w:pPr>
              <w:rPr>
                <w:lang w:eastAsia="de-DE"/>
              </w:rPr>
            </w:pPr>
          </w:p>
          <w:p w14:paraId="0B4AB390" w14:textId="77777777" w:rsidR="00762232" w:rsidRDefault="00762232" w:rsidP="00762232">
            <w:pPr>
              <w:rPr>
                <w:lang w:eastAsia="de-DE"/>
              </w:rPr>
            </w:pPr>
          </w:p>
          <w:p w14:paraId="4BD755AE" w14:textId="77777777" w:rsidR="00762232" w:rsidRDefault="00762232" w:rsidP="00762232">
            <w:pPr>
              <w:rPr>
                <w:lang w:eastAsia="de-DE"/>
              </w:rPr>
            </w:pPr>
          </w:p>
          <w:p w14:paraId="3310996B" w14:textId="77777777" w:rsidR="00762232" w:rsidRDefault="00762232" w:rsidP="00762232">
            <w:pPr>
              <w:rPr>
                <w:lang w:eastAsia="de-DE"/>
              </w:rPr>
            </w:pPr>
          </w:p>
          <w:p w14:paraId="1EDA6834" w14:textId="77777777" w:rsidR="00762232" w:rsidRDefault="00762232" w:rsidP="00762232">
            <w:pPr>
              <w:rPr>
                <w:lang w:eastAsia="de-DE"/>
              </w:rPr>
            </w:pPr>
            <w:r>
              <w:rPr>
                <w:lang w:eastAsia="de-DE"/>
              </w:rPr>
              <w:t>PPP-Folie 15</w:t>
            </w:r>
          </w:p>
          <w:p w14:paraId="3BDC4D8F" w14:textId="77777777" w:rsidR="00762232" w:rsidRDefault="00762232" w:rsidP="00762232">
            <w:pPr>
              <w:rPr>
                <w:lang w:eastAsia="de-DE"/>
              </w:rPr>
            </w:pPr>
          </w:p>
          <w:p w14:paraId="0D984969" w14:textId="77777777" w:rsidR="00762232" w:rsidRDefault="00762232" w:rsidP="00762232">
            <w:pPr>
              <w:rPr>
                <w:lang w:eastAsia="de-DE"/>
              </w:rPr>
            </w:pPr>
          </w:p>
          <w:p w14:paraId="2644E82F" w14:textId="77777777" w:rsidR="00762232" w:rsidRDefault="00762232" w:rsidP="00762232">
            <w:pPr>
              <w:rPr>
                <w:lang w:eastAsia="de-DE"/>
              </w:rPr>
            </w:pPr>
          </w:p>
          <w:p w14:paraId="3C8C1EE7" w14:textId="77777777" w:rsidR="00762232" w:rsidRDefault="00762232" w:rsidP="00762232">
            <w:pPr>
              <w:rPr>
                <w:lang w:eastAsia="de-DE"/>
              </w:rPr>
            </w:pPr>
          </w:p>
          <w:p w14:paraId="668A56DD" w14:textId="77777777" w:rsidR="00762232" w:rsidRDefault="00762232" w:rsidP="00762232">
            <w:pPr>
              <w:rPr>
                <w:lang w:eastAsia="de-DE"/>
              </w:rPr>
            </w:pPr>
          </w:p>
          <w:p w14:paraId="1C205641" w14:textId="77777777" w:rsidR="00762232" w:rsidRDefault="00762232" w:rsidP="00762232">
            <w:pPr>
              <w:rPr>
                <w:lang w:eastAsia="de-DE"/>
              </w:rPr>
            </w:pPr>
          </w:p>
          <w:p w14:paraId="1F99CDBD" w14:textId="5A690D10" w:rsidR="00762232" w:rsidRDefault="00762232" w:rsidP="00762232">
            <w:pPr>
              <w:rPr>
                <w:lang w:eastAsia="de-DE"/>
              </w:rPr>
            </w:pPr>
            <w:r>
              <w:rPr>
                <w:lang w:eastAsia="de-DE"/>
              </w:rPr>
              <w:t xml:space="preserve">Recherche-bogen (AB </w:t>
            </w:r>
            <w:r w:rsidR="000653F2">
              <w:rPr>
                <w:lang w:eastAsia="de-DE"/>
              </w:rPr>
              <w:t>4</w:t>
            </w:r>
            <w:r>
              <w:rPr>
                <w:lang w:eastAsia="de-DE"/>
              </w:rPr>
              <w:t>)</w:t>
            </w:r>
          </w:p>
          <w:p w14:paraId="6A768221" w14:textId="77777777" w:rsidR="00762232" w:rsidRDefault="00762232" w:rsidP="00762232">
            <w:pPr>
              <w:rPr>
                <w:lang w:eastAsia="de-DE"/>
              </w:rPr>
            </w:pPr>
          </w:p>
          <w:p w14:paraId="5F6B2E36" w14:textId="77777777" w:rsidR="00762232" w:rsidRDefault="00762232" w:rsidP="00762232">
            <w:pPr>
              <w:rPr>
                <w:lang w:eastAsia="de-DE"/>
              </w:rPr>
            </w:pPr>
          </w:p>
          <w:p w14:paraId="6F969764" w14:textId="77777777" w:rsidR="00762232" w:rsidRDefault="00762232" w:rsidP="00762232">
            <w:pPr>
              <w:rPr>
                <w:lang w:eastAsia="de-DE"/>
              </w:rPr>
            </w:pPr>
          </w:p>
          <w:p w14:paraId="1F8A85E2" w14:textId="1B6ADE58" w:rsidR="00B912D3" w:rsidRDefault="00762232" w:rsidP="00762232">
            <w:pPr>
              <w:rPr>
                <w:lang w:eastAsia="de-DE"/>
              </w:rPr>
            </w:pPr>
            <w:r>
              <w:rPr>
                <w:lang w:eastAsia="de-DE"/>
              </w:rPr>
              <w:t xml:space="preserve">Recherche-karten (AB </w:t>
            </w:r>
            <w:r w:rsidR="000653F2">
              <w:rPr>
                <w:lang w:eastAsia="de-DE"/>
              </w:rPr>
              <w:t>5</w:t>
            </w:r>
            <w:r>
              <w:rPr>
                <w:lang w:eastAsia="de-DE"/>
              </w:rPr>
              <w:t>), Smartphones zum Scannen der QR-Codes</w:t>
            </w:r>
          </w:p>
        </w:tc>
        <w:tc>
          <w:tcPr>
            <w:tcW w:w="4711" w:type="dxa"/>
            <w:tcBorders>
              <w:top w:val="single" w:sz="4" w:space="0" w:color="B2B2B2" w:themeColor="accent4"/>
              <w:left w:val="single" w:sz="6" w:space="0" w:color="B2B2B2" w:themeColor="accent4"/>
              <w:bottom w:val="single" w:sz="4" w:space="0" w:color="B2B2B2" w:themeColor="accent4"/>
            </w:tcBorders>
          </w:tcPr>
          <w:p w14:paraId="7111FF01" w14:textId="6E4D1FFA" w:rsidR="00A05804" w:rsidRDefault="00A05804" w:rsidP="00A05804">
            <w:pPr>
              <w:rPr>
                <w:lang w:eastAsia="de-DE"/>
              </w:rPr>
            </w:pPr>
            <w:r>
              <w:rPr>
                <w:lang w:eastAsia="de-DE"/>
              </w:rPr>
              <w:t>Die Erarbeitung dient der Ausweitung des Themas und verdeutlicht die Tragweite und Systematik nationalsozialistischer Mordverbrechen in zahlreichen weiteren Tötungsanstalten, Konzentrations- und Vernichtungslagern.</w:t>
            </w:r>
          </w:p>
          <w:p w14:paraId="5A70C37F" w14:textId="77777777" w:rsidR="00A05804" w:rsidRDefault="00A05804" w:rsidP="00A05804">
            <w:pPr>
              <w:rPr>
                <w:lang w:eastAsia="de-DE"/>
              </w:rPr>
            </w:pPr>
          </w:p>
          <w:p w14:paraId="1511EBB7" w14:textId="77777777" w:rsidR="00A05804" w:rsidRDefault="00A05804" w:rsidP="00A05804">
            <w:pPr>
              <w:rPr>
                <w:lang w:eastAsia="de-DE"/>
              </w:rPr>
            </w:pPr>
          </w:p>
          <w:p w14:paraId="6CC116E5" w14:textId="77777777" w:rsidR="00A05804" w:rsidRDefault="00A05804" w:rsidP="00A05804">
            <w:pPr>
              <w:rPr>
                <w:lang w:eastAsia="de-DE"/>
              </w:rPr>
            </w:pPr>
          </w:p>
          <w:p w14:paraId="5C5005AE" w14:textId="77777777" w:rsidR="00A05804" w:rsidRDefault="00A05804" w:rsidP="00A05804">
            <w:pPr>
              <w:rPr>
                <w:lang w:eastAsia="de-DE"/>
              </w:rPr>
            </w:pPr>
          </w:p>
          <w:p w14:paraId="0C4CC336" w14:textId="77777777" w:rsidR="00A05804" w:rsidRDefault="00A05804" w:rsidP="00A05804">
            <w:pPr>
              <w:rPr>
                <w:lang w:eastAsia="de-DE"/>
              </w:rPr>
            </w:pPr>
          </w:p>
          <w:p w14:paraId="5B83074A" w14:textId="77777777" w:rsidR="00A05804" w:rsidRDefault="00A05804" w:rsidP="00A05804">
            <w:pPr>
              <w:rPr>
                <w:lang w:eastAsia="de-DE"/>
              </w:rPr>
            </w:pPr>
          </w:p>
          <w:p w14:paraId="543D8390" w14:textId="77777777" w:rsidR="00A05804" w:rsidRDefault="00A05804" w:rsidP="00A05804">
            <w:pPr>
              <w:rPr>
                <w:lang w:eastAsia="de-DE"/>
              </w:rPr>
            </w:pPr>
          </w:p>
          <w:p w14:paraId="5D2DC360" w14:textId="77777777" w:rsidR="00A05804" w:rsidRDefault="00A05804" w:rsidP="00A05804">
            <w:pPr>
              <w:rPr>
                <w:lang w:eastAsia="de-DE"/>
              </w:rPr>
            </w:pPr>
          </w:p>
          <w:p w14:paraId="6B8C76B6" w14:textId="3FAD16B6" w:rsidR="00A05804" w:rsidRDefault="00A05804" w:rsidP="00A05804">
            <w:pPr>
              <w:rPr>
                <w:lang w:eastAsia="de-DE"/>
              </w:rPr>
            </w:pPr>
            <w:r>
              <w:rPr>
                <w:lang w:eastAsia="de-DE"/>
              </w:rPr>
              <w:t>In selbstgesteuerter Recherche informieren sich die SuS auf den Webseiten der Gedenkstätten über die Anstalten.</w:t>
            </w:r>
          </w:p>
          <w:p w14:paraId="06B31CE8" w14:textId="77777777" w:rsidR="00A05804" w:rsidRDefault="00A05804" w:rsidP="00A05804">
            <w:pPr>
              <w:rPr>
                <w:lang w:eastAsia="de-DE"/>
              </w:rPr>
            </w:pPr>
          </w:p>
          <w:p w14:paraId="74F64D6C" w14:textId="77777777" w:rsidR="004B0AB9" w:rsidRDefault="004B0AB9" w:rsidP="00A05804">
            <w:pPr>
              <w:rPr>
                <w:lang w:eastAsia="de-DE"/>
              </w:rPr>
            </w:pPr>
          </w:p>
          <w:p w14:paraId="6840AA31" w14:textId="77777777" w:rsidR="004B0AB9" w:rsidRDefault="004B0AB9" w:rsidP="00A05804">
            <w:pPr>
              <w:rPr>
                <w:lang w:eastAsia="de-DE"/>
              </w:rPr>
            </w:pPr>
          </w:p>
          <w:p w14:paraId="62922383" w14:textId="77777777" w:rsidR="004B0AB9" w:rsidRDefault="004B0AB9" w:rsidP="00A05804">
            <w:pPr>
              <w:rPr>
                <w:lang w:eastAsia="de-DE"/>
              </w:rPr>
            </w:pPr>
          </w:p>
          <w:p w14:paraId="203EE461" w14:textId="20689C44" w:rsidR="00B912D3" w:rsidRDefault="00A05804" w:rsidP="00A05804">
            <w:pPr>
              <w:rPr>
                <w:lang w:eastAsia="de-DE"/>
              </w:rPr>
            </w:pPr>
            <w:r>
              <w:rPr>
                <w:lang w:eastAsia="de-DE"/>
              </w:rPr>
              <w:t>Um den Prozess stärker zu steuern und die Nutzung vertrauenswürdiger Quellen zu gewährleisten, können dabei die Recherchekarten mit dazugehörigen QR-Codes zu den ausgewählten Webseiten genutzt werden. Die Karten können foliert und ausgelegt werden.</w:t>
            </w:r>
          </w:p>
        </w:tc>
      </w:tr>
      <w:tr w:rsidR="00B2650C" w:rsidRPr="00727D00" w14:paraId="143DBC45" w14:textId="77777777" w:rsidTr="002707EE">
        <w:tc>
          <w:tcPr>
            <w:tcW w:w="879" w:type="dxa"/>
            <w:tcBorders>
              <w:top w:val="single" w:sz="4" w:space="0" w:color="B2B2B2" w:themeColor="accent4"/>
              <w:bottom w:val="single" w:sz="4" w:space="0" w:color="B2B2B2" w:themeColor="accent4"/>
              <w:right w:val="single" w:sz="6" w:space="0" w:color="B2B2B2" w:themeColor="accent4"/>
            </w:tcBorders>
          </w:tcPr>
          <w:p w14:paraId="3C6A774D" w14:textId="2675EC51" w:rsidR="00B2650C" w:rsidRDefault="009816F0" w:rsidP="00B2650C">
            <w:pPr>
              <w:rPr>
                <w:lang w:eastAsia="de-DE"/>
              </w:rPr>
            </w:pPr>
            <w:r>
              <w:rPr>
                <w:lang w:eastAsia="de-DE"/>
              </w:rPr>
              <w:lastRenderedPageBreak/>
              <w:t>20 min</w:t>
            </w:r>
          </w:p>
        </w:tc>
        <w:tc>
          <w:tcPr>
            <w:tcW w:w="1412"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5B6F8B07" w14:textId="1F6C61C9" w:rsidR="00B2650C" w:rsidRDefault="00B2650C" w:rsidP="00B2650C">
            <w:pPr>
              <w:rPr>
                <w:lang w:eastAsia="de-DE"/>
              </w:rPr>
            </w:pPr>
            <w:r>
              <w:rPr>
                <w:bCs/>
                <w:sz w:val="20"/>
                <w:lang w:eastAsia="de-DE"/>
              </w:rPr>
              <w:t>Abschluss-reflexion</w:t>
            </w:r>
          </w:p>
        </w:tc>
        <w:tc>
          <w:tcPr>
            <w:tcW w:w="5023"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57C90854" w14:textId="77777777" w:rsidR="005C26E5" w:rsidRPr="005C26E5" w:rsidRDefault="005C26E5" w:rsidP="005C26E5">
            <w:pPr>
              <w:rPr>
                <w:bCs/>
                <w:sz w:val="20"/>
                <w:lang w:eastAsia="de-DE"/>
              </w:rPr>
            </w:pPr>
            <w:r w:rsidRPr="005C26E5">
              <w:rPr>
                <w:bCs/>
                <w:sz w:val="20"/>
                <w:lang w:eastAsia="de-DE"/>
              </w:rPr>
              <w:t xml:space="preserve">Die </w:t>
            </w:r>
            <w:r w:rsidRPr="005B34C5">
              <w:rPr>
                <w:b/>
                <w:sz w:val="20"/>
                <w:lang w:eastAsia="de-DE"/>
              </w:rPr>
              <w:t>Ergebnisse</w:t>
            </w:r>
            <w:r w:rsidRPr="005C26E5">
              <w:rPr>
                <w:bCs/>
                <w:sz w:val="20"/>
                <w:lang w:eastAsia="de-DE"/>
              </w:rPr>
              <w:t xml:space="preserve"> werden gemeinsam besprochen, die SuS ergänzen bei Bedarf. Die Recherche wird gemeinsam auch dahingehend </w:t>
            </w:r>
            <w:r w:rsidRPr="005B34C5">
              <w:rPr>
                <w:b/>
                <w:sz w:val="20"/>
                <w:lang w:eastAsia="de-DE"/>
              </w:rPr>
              <w:t>reflektiert</w:t>
            </w:r>
            <w:r w:rsidRPr="005C26E5">
              <w:rPr>
                <w:bCs/>
                <w:sz w:val="20"/>
                <w:lang w:eastAsia="de-DE"/>
              </w:rPr>
              <w:t>, welche Informationen die SuS stark bewegt haben (Folie 16).</w:t>
            </w:r>
          </w:p>
          <w:p w14:paraId="56515116" w14:textId="77777777" w:rsidR="005C26E5" w:rsidRPr="005C26E5" w:rsidRDefault="005C26E5" w:rsidP="005C26E5">
            <w:pPr>
              <w:rPr>
                <w:bCs/>
                <w:sz w:val="20"/>
                <w:lang w:eastAsia="de-DE"/>
              </w:rPr>
            </w:pPr>
          </w:p>
          <w:p w14:paraId="2E9DCDAD" w14:textId="77777777" w:rsidR="00B2650C" w:rsidRDefault="005C26E5" w:rsidP="005C26E5">
            <w:pPr>
              <w:rPr>
                <w:bCs/>
                <w:sz w:val="20"/>
                <w:lang w:eastAsia="de-DE"/>
              </w:rPr>
            </w:pPr>
            <w:r w:rsidRPr="005C26E5">
              <w:rPr>
                <w:bCs/>
                <w:sz w:val="20"/>
                <w:lang w:eastAsia="de-DE"/>
              </w:rPr>
              <w:t xml:space="preserve">SuS äußern sich in abschließendem </w:t>
            </w:r>
            <w:r w:rsidRPr="005B34C5">
              <w:rPr>
                <w:b/>
                <w:sz w:val="20"/>
                <w:lang w:eastAsia="de-DE"/>
              </w:rPr>
              <w:t>Blitzlicht</w:t>
            </w:r>
            <w:r w:rsidRPr="005C26E5">
              <w:rPr>
                <w:bCs/>
                <w:sz w:val="20"/>
                <w:lang w:eastAsia="de-DE"/>
              </w:rPr>
              <w:t xml:space="preserve"> (Folie 17) zu der Frage: „Was nehmt ihr aus dem heutigen Tag mit?“</w:t>
            </w:r>
          </w:p>
          <w:p w14:paraId="453F475D" w14:textId="77777777" w:rsidR="004B0AB9" w:rsidRDefault="004B0AB9" w:rsidP="005C26E5">
            <w:pPr>
              <w:rPr>
                <w:bCs/>
                <w:sz w:val="20"/>
                <w:lang w:eastAsia="de-DE"/>
              </w:rPr>
            </w:pPr>
          </w:p>
          <w:p w14:paraId="61358560" w14:textId="2DF343AF" w:rsidR="004B0AB9" w:rsidRDefault="004B0AB9" w:rsidP="005C26E5">
            <w:pPr>
              <w:rPr>
                <w:lang w:eastAsia="de-DE"/>
              </w:rPr>
            </w:pPr>
            <w:r>
              <w:rPr>
                <w:bCs/>
                <w:sz w:val="20"/>
                <w:lang w:eastAsia="de-DE"/>
              </w:rPr>
              <w:t>Abschluss des Projekttags</w:t>
            </w:r>
          </w:p>
        </w:tc>
        <w:tc>
          <w:tcPr>
            <w:tcW w:w="1576"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5D4A9B0D" w14:textId="5E2F82BA" w:rsidR="00B2650C" w:rsidRDefault="00B2650C" w:rsidP="00B2650C">
            <w:pPr>
              <w:rPr>
                <w:lang w:eastAsia="de-DE"/>
              </w:rPr>
            </w:pPr>
            <w:r>
              <w:rPr>
                <w:bCs/>
                <w:sz w:val="20"/>
                <w:lang w:eastAsia="de-DE"/>
              </w:rPr>
              <w:t>Plenum</w:t>
            </w:r>
          </w:p>
        </w:tc>
        <w:tc>
          <w:tcPr>
            <w:tcW w:w="1531" w:type="dxa"/>
            <w:tcBorders>
              <w:top w:val="single" w:sz="4" w:space="0" w:color="B2B2B2" w:themeColor="accent4"/>
              <w:left w:val="single" w:sz="6" w:space="0" w:color="B2B2B2" w:themeColor="accent4"/>
              <w:bottom w:val="single" w:sz="4" w:space="0" w:color="B2B2B2" w:themeColor="accent4"/>
              <w:right w:val="single" w:sz="6" w:space="0" w:color="B2B2B2" w:themeColor="accent4"/>
            </w:tcBorders>
          </w:tcPr>
          <w:p w14:paraId="400AA3C6" w14:textId="77777777" w:rsidR="00F80BF3" w:rsidRPr="00F80BF3" w:rsidRDefault="00F80BF3" w:rsidP="00F80BF3">
            <w:pPr>
              <w:rPr>
                <w:bCs/>
                <w:sz w:val="20"/>
                <w:lang w:eastAsia="de-DE"/>
              </w:rPr>
            </w:pPr>
            <w:r w:rsidRPr="00F80BF3">
              <w:rPr>
                <w:bCs/>
                <w:sz w:val="20"/>
                <w:lang w:eastAsia="de-DE"/>
              </w:rPr>
              <w:t>PPP-Folie 16</w:t>
            </w:r>
          </w:p>
          <w:p w14:paraId="7339B606" w14:textId="77777777" w:rsidR="00F80BF3" w:rsidRPr="00F80BF3" w:rsidRDefault="00F80BF3" w:rsidP="00F80BF3">
            <w:pPr>
              <w:rPr>
                <w:bCs/>
                <w:sz w:val="20"/>
                <w:lang w:eastAsia="de-DE"/>
              </w:rPr>
            </w:pPr>
          </w:p>
          <w:p w14:paraId="0808EEE2" w14:textId="77777777" w:rsidR="00F80BF3" w:rsidRPr="00F80BF3" w:rsidRDefault="00F80BF3" w:rsidP="00F80BF3">
            <w:pPr>
              <w:rPr>
                <w:bCs/>
                <w:sz w:val="20"/>
                <w:lang w:eastAsia="de-DE"/>
              </w:rPr>
            </w:pPr>
          </w:p>
          <w:p w14:paraId="59C0FA64" w14:textId="77777777" w:rsidR="00F80BF3" w:rsidRPr="00F80BF3" w:rsidRDefault="00F80BF3" w:rsidP="00F80BF3">
            <w:pPr>
              <w:rPr>
                <w:bCs/>
                <w:sz w:val="20"/>
                <w:lang w:eastAsia="de-DE"/>
              </w:rPr>
            </w:pPr>
          </w:p>
          <w:p w14:paraId="5B52A133" w14:textId="77777777" w:rsidR="00F80BF3" w:rsidRPr="00F80BF3" w:rsidRDefault="00F80BF3" w:rsidP="00F80BF3">
            <w:pPr>
              <w:rPr>
                <w:bCs/>
                <w:sz w:val="20"/>
                <w:lang w:eastAsia="de-DE"/>
              </w:rPr>
            </w:pPr>
          </w:p>
          <w:p w14:paraId="122B2023" w14:textId="0BFEF753" w:rsidR="00B2650C" w:rsidRDefault="00F80BF3" w:rsidP="00F80BF3">
            <w:pPr>
              <w:rPr>
                <w:lang w:eastAsia="de-DE"/>
              </w:rPr>
            </w:pPr>
            <w:r w:rsidRPr="00F80BF3">
              <w:rPr>
                <w:bCs/>
                <w:sz w:val="20"/>
                <w:lang w:eastAsia="de-DE"/>
              </w:rPr>
              <w:t>PPP-Folie 17</w:t>
            </w:r>
          </w:p>
        </w:tc>
        <w:tc>
          <w:tcPr>
            <w:tcW w:w="4711" w:type="dxa"/>
            <w:tcBorders>
              <w:top w:val="single" w:sz="4" w:space="0" w:color="B2B2B2" w:themeColor="accent4"/>
              <w:left w:val="single" w:sz="6" w:space="0" w:color="B2B2B2" w:themeColor="accent4"/>
              <w:bottom w:val="single" w:sz="4" w:space="0" w:color="B2B2B2" w:themeColor="accent4"/>
            </w:tcBorders>
          </w:tcPr>
          <w:p w14:paraId="1B7C8D19" w14:textId="513900A9" w:rsidR="00B2650C" w:rsidRDefault="00526720" w:rsidP="00B2650C">
            <w:pPr>
              <w:rPr>
                <w:lang w:eastAsia="de-DE"/>
              </w:rPr>
            </w:pPr>
            <w:r w:rsidRPr="00526720">
              <w:rPr>
                <w:bCs/>
                <w:sz w:val="20"/>
                <w:lang w:eastAsia="de-DE"/>
              </w:rPr>
              <w:t>L sollte sensibel moderieren und darauf vorbereitet sein, vielfältige emotionale Reaktionen der SuS aufzufangen und zuzulassen sowie inhaltliche Rückfragen beantworten zu können.</w:t>
            </w:r>
          </w:p>
        </w:tc>
      </w:tr>
    </w:tbl>
    <w:p w14:paraId="705B3768" w14:textId="5F72FA72" w:rsidR="00ED4264" w:rsidRPr="00ED4264" w:rsidRDefault="00ED4264" w:rsidP="00003303"/>
    <w:sectPr w:rsidR="00ED4264" w:rsidRPr="00ED4264" w:rsidSect="00A95BEB">
      <w:footerReference w:type="default" r:id="rId9"/>
      <w:type w:val="continuous"/>
      <w:pgSz w:w="16838" w:h="11906" w:orient="landscape"/>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6A9F2" w14:textId="77777777" w:rsidR="00616080" w:rsidRDefault="00616080" w:rsidP="008D67F8">
      <w:pPr>
        <w:spacing w:line="240" w:lineRule="auto"/>
      </w:pPr>
      <w:r>
        <w:separator/>
      </w:r>
    </w:p>
  </w:endnote>
  <w:endnote w:type="continuationSeparator" w:id="0">
    <w:p w14:paraId="4D14C3D4" w14:textId="77777777" w:rsidR="00616080" w:rsidRDefault="00616080" w:rsidP="008D67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7B650" w14:textId="37F11A2A" w:rsidR="00B12A2E" w:rsidRDefault="00B12A2E">
    <w:pPr>
      <w:pStyle w:val="Fuzeile"/>
    </w:pPr>
    <w:r w:rsidRPr="00A57BC2">
      <w:rPr>
        <w:noProof/>
      </w:rPr>
      <mc:AlternateContent>
        <mc:Choice Requires="wps">
          <w:drawing>
            <wp:anchor distT="0" distB="0" distL="114300" distR="114300" simplePos="0" relativeHeight="251664384" behindDoc="0" locked="0" layoutInCell="1" allowOverlap="1" wp14:anchorId="12BCDB35" wp14:editId="70FBF690">
              <wp:simplePos x="0" y="0"/>
              <wp:positionH relativeFrom="page">
                <wp:posOffset>539827</wp:posOffset>
              </wp:positionH>
              <wp:positionV relativeFrom="page">
                <wp:posOffset>6918593</wp:posOffset>
              </wp:positionV>
              <wp:extent cx="7849518" cy="356400"/>
              <wp:effectExtent l="0" t="0" r="0" b="0"/>
              <wp:wrapNone/>
              <wp:docPr id="2103920377" name="Textfeld 4"/>
              <wp:cNvGraphicFramePr/>
              <a:graphic xmlns:a="http://schemas.openxmlformats.org/drawingml/2006/main">
                <a:graphicData uri="http://schemas.microsoft.com/office/word/2010/wordprocessingShape">
                  <wps:wsp>
                    <wps:cNvSpPr txBox="1"/>
                    <wps:spPr>
                      <a:xfrm>
                        <a:off x="0" y="0"/>
                        <a:ext cx="7849518" cy="356400"/>
                      </a:xfrm>
                      <a:prstGeom prst="rect">
                        <a:avLst/>
                      </a:prstGeom>
                      <a:noFill/>
                      <a:ln w="6350">
                        <a:noFill/>
                      </a:ln>
                    </wps:spPr>
                    <wps:txbx>
                      <w:txbxContent>
                        <w:p w14:paraId="1ED804BD" w14:textId="73932193" w:rsidR="00227384" w:rsidRPr="00843789" w:rsidRDefault="00227384" w:rsidP="00CD0427">
                          <w:pPr>
                            <w:pStyle w:val="Fuzeile"/>
                          </w:pPr>
                          <w:r w:rsidRPr="00843789">
                            <w:t>Stiftung Digitale Spielekultur gGmbH | Zentrum für didaktische Computerspielforschung</w:t>
                          </w:r>
                          <w:r w:rsidR="00D07F59">
                            <w:t xml:space="preserve"> | </w:t>
                          </w:r>
                          <w:r w:rsidR="00843789"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26" type="#_x0000_t202" style="position:absolute;margin-left:42.5pt;margin-top:544.75pt;width:618.0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" filled="f" stroked="f" strokeweight=".5pt">
              <v:textbox inset="0,0,0,0">
                <w:txbxContent>
                  <w:p w14:paraId="1ED804BD" w14:textId="73932193" w:rsidR="00227384" w:rsidRPr="00843789" w:rsidRDefault="00227384" w:rsidP="00CD0427">
                    <w:pPr>
                      <w:pStyle w:val="Fuzeile"/>
                    </w:pPr>
                    <w:r w:rsidRPr="00843789">
                      <w:t>Stiftung Digitale Spielekultur gGmbH | Zentrum für didaktische Computerspielforschung</w:t>
                    </w:r>
                    <w:r w:rsidR="00D07F59">
                      <w:t xml:space="preserve"> | </w:t>
                    </w:r>
                    <w:r w:rsidR="00843789"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43EAF8B8" wp14:editId="40425630">
              <wp:simplePos x="0" y="0"/>
              <wp:positionH relativeFrom="page">
                <wp:posOffset>9479915</wp:posOffset>
              </wp:positionH>
              <wp:positionV relativeFrom="page">
                <wp:posOffset>6916420</wp:posOffset>
              </wp:positionV>
              <wp:extent cx="655200" cy="356400"/>
              <wp:effectExtent l="0" t="0" r="5715" b="0"/>
              <wp:wrapNone/>
              <wp:docPr id="85156651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529468745"/>
                            <w:docPartObj>
                              <w:docPartGallery w:val="Page Numbers (Bottom of Page)"/>
                              <w:docPartUnique/>
                            </w:docPartObj>
                          </w:sdtPr>
                          <w:sdtContent>
                            <w:p w14:paraId="0215E507" w14:textId="77777777" w:rsidR="00B12A2E" w:rsidRPr="00CD0427" w:rsidRDefault="00B12A2E" w:rsidP="00CD042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14:paraId="1CFFF9CA" w14:textId="77777777" w:rsidR="00B12A2E" w:rsidRPr="00D75EFF" w:rsidRDefault="00B12A2E" w:rsidP="00B12A2E">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EAF8B8" id="_x0000_s1027" type="#_x0000_t202" style="position:absolute;margin-left:746.45pt;margin-top:544.6pt;width:51.6pt;height:28.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" filled="f" stroked="f" strokeweight=".5pt">
              <v:textbox inset="0,0,0,0">
                <w:txbxContent>
                  <w:sdt>
                    <w:sdtPr>
                      <w:rPr>
                        <w:rStyle w:val="Seitenzahl"/>
                      </w:rPr>
                      <w:id w:val="529468745"/>
                      <w:docPartObj>
                        <w:docPartGallery w:val="Page Numbers (Bottom of Page)"/>
                        <w:docPartUnique/>
                      </w:docPartObj>
                    </w:sdtPr>
                    <w:sdtEndPr>
                      <w:rPr>
                        <w:rStyle w:val="Seitenzahl"/>
                      </w:rPr>
                    </w:sdtEndPr>
                    <w:sdtContent>
                      <w:p w14:paraId="0215E507" w14:textId="77777777" w:rsidR="00B12A2E" w:rsidRPr="00CD0427" w:rsidRDefault="00B12A2E" w:rsidP="00CD042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14:paraId="1CFFF9CA" w14:textId="77777777" w:rsidR="00B12A2E" w:rsidRPr="00D75EFF" w:rsidRDefault="00B12A2E" w:rsidP="00B12A2E">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0F58F7BE" w:rsidR="00227384" w:rsidRPr="00A57BC2" w:rsidRDefault="00A36489"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71D2D500">
              <wp:simplePos x="0" y="0"/>
              <wp:positionH relativeFrom="page">
                <wp:posOffset>9497695</wp:posOffset>
              </wp:positionH>
              <wp:positionV relativeFrom="page">
                <wp:posOffset>6916420</wp:posOffset>
              </wp:positionV>
              <wp:extent cx="655200" cy="356400"/>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_x0000_s1028" type="#_x0000_t202" style="position:absolute;margin-left:747.85pt;margin-top:544.6pt;width:51.6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" filled="f" stroked="f" strokeweight=".5pt">
              <v:textbox inset="0,0,0,0">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16E44395" wp14:editId="1AFCDDB9">
              <wp:simplePos x="0" y="0"/>
              <wp:positionH relativeFrom="page">
                <wp:posOffset>540385</wp:posOffset>
              </wp:positionH>
              <wp:positionV relativeFrom="page">
                <wp:posOffset>6916420</wp:posOffset>
              </wp:positionV>
              <wp:extent cx="8823600"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576DEC33" w14:textId="0EA0F33B" w:rsidR="00227384" w:rsidRPr="00843789" w:rsidRDefault="00227384" w:rsidP="00843789">
                          <w:pPr>
                            <w:pStyle w:val="Fuzeile"/>
                            <w:rPr>
                              <w:b/>
                              <w:bCs/>
                            </w:rPr>
                          </w:pPr>
                          <w:r w:rsidRPr="00843789">
                            <w:rPr>
                              <w:b/>
                              <w:bCs/>
                            </w:rPr>
                            <w:t>0</w:t>
                          </w:r>
                          <w:r w:rsidR="0085222F">
                            <w:rPr>
                              <w:b/>
                              <w:bCs/>
                            </w:rPr>
                            <w:t>2 Spuren auf Papier</w:t>
                          </w:r>
                          <w:r w:rsidRPr="00843789">
                            <w:rPr>
                              <w:b/>
                              <w:bCs/>
                            </w:rPr>
                            <w:t xml:space="preserve"> | </w:t>
                          </w:r>
                          <w:r w:rsidR="00A50F39">
                            <w:rPr>
                              <w:b/>
                              <w:bCs/>
                            </w:rPr>
                            <w:t>Projekttag</w:t>
                          </w:r>
                          <w:r w:rsidRPr="00843789">
                            <w:rPr>
                              <w:b/>
                              <w:bCs/>
                            </w:rPr>
                            <w:t xml:space="preserve"> | </w:t>
                          </w:r>
                          <w:r w:rsidR="00D07F59">
                            <w:rPr>
                              <w:b/>
                              <w:bCs/>
                            </w:rPr>
                            <w:t>Verlaufspl</w:t>
                          </w:r>
                          <w:r w:rsidR="00A50F39">
                            <w:rPr>
                              <w:b/>
                              <w:bCs/>
                            </w:rPr>
                            <w:t>a</w:t>
                          </w:r>
                          <w:r w:rsidR="00D07F59">
                            <w:rPr>
                              <w:b/>
                              <w:bCs/>
                            </w:rPr>
                            <w:t>n</w:t>
                          </w:r>
                        </w:p>
                        <w:p w14:paraId="5D29D58D" w14:textId="2A9B92CB"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44395" id="_x0000_s1029" type="#_x0000_t202" style="position:absolute;margin-left:42.55pt;margin-top:544.6pt;width:694.7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" filled="f" stroked="f" strokeweight=".5pt">
              <v:textbox inset="0,0,0,0">
                <w:txbxContent>
                  <w:p w14:paraId="576DEC33" w14:textId="0EA0F33B" w:rsidR="00227384" w:rsidRPr="00843789" w:rsidRDefault="00227384" w:rsidP="00843789">
                    <w:pPr>
                      <w:pStyle w:val="Fuzeile"/>
                      <w:rPr>
                        <w:b/>
                        <w:bCs/>
                      </w:rPr>
                    </w:pPr>
                    <w:r w:rsidRPr="00843789">
                      <w:rPr>
                        <w:b/>
                        <w:bCs/>
                      </w:rPr>
                      <w:t>0</w:t>
                    </w:r>
                    <w:r w:rsidR="0085222F">
                      <w:rPr>
                        <w:b/>
                        <w:bCs/>
                      </w:rPr>
                      <w:t>2 Spuren auf Papier</w:t>
                    </w:r>
                    <w:r w:rsidRPr="00843789">
                      <w:rPr>
                        <w:b/>
                        <w:bCs/>
                      </w:rPr>
                      <w:t xml:space="preserve"> | </w:t>
                    </w:r>
                    <w:r w:rsidR="00A50F39">
                      <w:rPr>
                        <w:b/>
                        <w:bCs/>
                      </w:rPr>
                      <w:t>Projekttag</w:t>
                    </w:r>
                    <w:r w:rsidRPr="00843789">
                      <w:rPr>
                        <w:b/>
                        <w:bCs/>
                      </w:rPr>
                      <w:t xml:space="preserve"> | </w:t>
                    </w:r>
                    <w:r w:rsidR="00D07F59">
                      <w:rPr>
                        <w:b/>
                        <w:bCs/>
                      </w:rPr>
                      <w:t>Verlaufspl</w:t>
                    </w:r>
                    <w:r w:rsidR="00A50F39">
                      <w:rPr>
                        <w:b/>
                        <w:bCs/>
                      </w:rPr>
                      <w:t>a</w:t>
                    </w:r>
                    <w:r w:rsidR="00D07F59">
                      <w:rPr>
                        <w:b/>
                        <w:bCs/>
                      </w:rPr>
                      <w:t>n</w:t>
                    </w:r>
                  </w:p>
                  <w:p w14:paraId="5D29D58D" w14:textId="2A9B92CB"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EB8DF" w14:textId="77777777" w:rsidR="00616080" w:rsidRDefault="00616080" w:rsidP="008D67F8">
      <w:pPr>
        <w:spacing w:line="240" w:lineRule="auto"/>
      </w:pPr>
      <w:r>
        <w:separator/>
      </w:r>
    </w:p>
  </w:footnote>
  <w:footnote w:type="continuationSeparator" w:id="0">
    <w:p w14:paraId="3D86F599" w14:textId="77777777" w:rsidR="00616080" w:rsidRDefault="00616080" w:rsidP="008D67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3331"/>
    <w:multiLevelType w:val="hybridMultilevel"/>
    <w:tmpl w:val="D2F6CA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66F9A"/>
    <w:multiLevelType w:val="hybridMultilevel"/>
    <w:tmpl w:val="B57ABD80"/>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E2C5850"/>
    <w:multiLevelType w:val="hybridMultilevel"/>
    <w:tmpl w:val="8054962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3E5B9F"/>
    <w:multiLevelType w:val="hybridMultilevel"/>
    <w:tmpl w:val="42F89D2E"/>
    <w:lvl w:ilvl="0" w:tplc="B9C08C98">
      <w:start w:val="1"/>
      <w:numFmt w:val="upperLetter"/>
      <w:lvlText w:val="%1)"/>
      <w:lvlJc w:val="left"/>
      <w:pPr>
        <w:ind w:left="1070" w:hanging="71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4B4548"/>
    <w:multiLevelType w:val="hybridMultilevel"/>
    <w:tmpl w:val="49327C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5516A42"/>
    <w:multiLevelType w:val="hybridMultilevel"/>
    <w:tmpl w:val="721E6800"/>
    <w:lvl w:ilvl="0" w:tplc="21D413A6">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B222BF7"/>
    <w:multiLevelType w:val="hybridMultilevel"/>
    <w:tmpl w:val="ADF062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A41A36"/>
    <w:multiLevelType w:val="hybridMultilevel"/>
    <w:tmpl w:val="9E5821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D753F36"/>
    <w:multiLevelType w:val="hybridMultilevel"/>
    <w:tmpl w:val="6E1811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FC63221"/>
    <w:multiLevelType w:val="hybridMultilevel"/>
    <w:tmpl w:val="AA109B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98159C"/>
    <w:multiLevelType w:val="hybridMultilevel"/>
    <w:tmpl w:val="5B4AA5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8F0294"/>
    <w:multiLevelType w:val="hybridMultilevel"/>
    <w:tmpl w:val="F5DC8510"/>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7242804"/>
    <w:multiLevelType w:val="hybridMultilevel"/>
    <w:tmpl w:val="D780D210"/>
    <w:lvl w:ilvl="0" w:tplc="46E8805E">
      <w:start w:val="1"/>
      <w:numFmt w:val="upp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A8713EF"/>
    <w:multiLevelType w:val="hybridMultilevel"/>
    <w:tmpl w:val="E2989F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60C6DED"/>
    <w:multiLevelType w:val="multilevel"/>
    <w:tmpl w:val="C8F279F8"/>
    <w:styleLink w:val="AktuelleListe4"/>
    <w:lvl w:ilvl="0">
      <w:start w:val="1"/>
      <w:numFmt w:val="bullet"/>
      <w:lvlText w:val=""/>
      <w:lvlJc w:val="left"/>
      <w:pPr>
        <w:ind w:left="340" w:hanging="34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6430B5"/>
    <w:multiLevelType w:val="hybridMultilevel"/>
    <w:tmpl w:val="9E5A77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D981354"/>
    <w:multiLevelType w:val="hybridMultilevel"/>
    <w:tmpl w:val="7696E8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4E4560A6"/>
    <w:multiLevelType w:val="hybridMultilevel"/>
    <w:tmpl w:val="15A847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616F2AEF"/>
    <w:multiLevelType w:val="hybridMultilevel"/>
    <w:tmpl w:val="802A3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716456B1"/>
    <w:multiLevelType w:val="hybridMultilevel"/>
    <w:tmpl w:val="FC8A022E"/>
    <w:lvl w:ilvl="0" w:tplc="DAB29DE4">
      <w:start w:val="1"/>
      <w:numFmt w:val="lowerLetter"/>
      <w:lvlText w:val="%1)"/>
      <w:lvlJc w:val="left"/>
      <w:pPr>
        <w:tabs>
          <w:tab w:val="num" w:pos="720"/>
        </w:tabs>
        <w:ind w:left="720" w:hanging="360"/>
      </w:pPr>
    </w:lvl>
    <w:lvl w:ilvl="1" w:tplc="D1C40AA6" w:tentative="1">
      <w:start w:val="1"/>
      <w:numFmt w:val="lowerLetter"/>
      <w:lvlText w:val="%2)"/>
      <w:lvlJc w:val="left"/>
      <w:pPr>
        <w:tabs>
          <w:tab w:val="num" w:pos="1440"/>
        </w:tabs>
        <w:ind w:left="1440" w:hanging="360"/>
      </w:pPr>
    </w:lvl>
    <w:lvl w:ilvl="2" w:tplc="D2A23FFA" w:tentative="1">
      <w:start w:val="1"/>
      <w:numFmt w:val="lowerLetter"/>
      <w:lvlText w:val="%3)"/>
      <w:lvlJc w:val="left"/>
      <w:pPr>
        <w:tabs>
          <w:tab w:val="num" w:pos="2160"/>
        </w:tabs>
        <w:ind w:left="2160" w:hanging="360"/>
      </w:pPr>
    </w:lvl>
    <w:lvl w:ilvl="3" w:tplc="B44AEC88" w:tentative="1">
      <w:start w:val="1"/>
      <w:numFmt w:val="lowerLetter"/>
      <w:lvlText w:val="%4)"/>
      <w:lvlJc w:val="left"/>
      <w:pPr>
        <w:tabs>
          <w:tab w:val="num" w:pos="2880"/>
        </w:tabs>
        <w:ind w:left="2880" w:hanging="360"/>
      </w:pPr>
    </w:lvl>
    <w:lvl w:ilvl="4" w:tplc="B48E2FD0" w:tentative="1">
      <w:start w:val="1"/>
      <w:numFmt w:val="lowerLetter"/>
      <w:lvlText w:val="%5)"/>
      <w:lvlJc w:val="left"/>
      <w:pPr>
        <w:tabs>
          <w:tab w:val="num" w:pos="3600"/>
        </w:tabs>
        <w:ind w:left="3600" w:hanging="360"/>
      </w:pPr>
    </w:lvl>
    <w:lvl w:ilvl="5" w:tplc="B16868EA" w:tentative="1">
      <w:start w:val="1"/>
      <w:numFmt w:val="lowerLetter"/>
      <w:lvlText w:val="%6)"/>
      <w:lvlJc w:val="left"/>
      <w:pPr>
        <w:tabs>
          <w:tab w:val="num" w:pos="4320"/>
        </w:tabs>
        <w:ind w:left="4320" w:hanging="360"/>
      </w:pPr>
    </w:lvl>
    <w:lvl w:ilvl="6" w:tplc="3B220C32" w:tentative="1">
      <w:start w:val="1"/>
      <w:numFmt w:val="lowerLetter"/>
      <w:lvlText w:val="%7)"/>
      <w:lvlJc w:val="left"/>
      <w:pPr>
        <w:tabs>
          <w:tab w:val="num" w:pos="5040"/>
        </w:tabs>
        <w:ind w:left="5040" w:hanging="360"/>
      </w:pPr>
    </w:lvl>
    <w:lvl w:ilvl="7" w:tplc="5BAA00D4" w:tentative="1">
      <w:start w:val="1"/>
      <w:numFmt w:val="lowerLetter"/>
      <w:lvlText w:val="%8)"/>
      <w:lvlJc w:val="left"/>
      <w:pPr>
        <w:tabs>
          <w:tab w:val="num" w:pos="5760"/>
        </w:tabs>
        <w:ind w:left="5760" w:hanging="360"/>
      </w:pPr>
    </w:lvl>
    <w:lvl w:ilvl="8" w:tplc="1B921282" w:tentative="1">
      <w:start w:val="1"/>
      <w:numFmt w:val="lowerLetter"/>
      <w:lvlText w:val="%9)"/>
      <w:lvlJc w:val="left"/>
      <w:pPr>
        <w:tabs>
          <w:tab w:val="num" w:pos="6480"/>
        </w:tabs>
        <w:ind w:left="6480" w:hanging="360"/>
      </w:pPr>
    </w:lvl>
  </w:abstractNum>
  <w:abstractNum w:abstractNumId="24" w15:restartNumberingAfterBreak="0">
    <w:nsid w:val="767664C3"/>
    <w:multiLevelType w:val="hybridMultilevel"/>
    <w:tmpl w:val="16202A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7C22BA0"/>
    <w:multiLevelType w:val="hybridMultilevel"/>
    <w:tmpl w:val="F7369744"/>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7EA016D6"/>
    <w:multiLevelType w:val="hybridMultilevel"/>
    <w:tmpl w:val="4A2CF55A"/>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59068785">
    <w:abstractNumId w:val="7"/>
  </w:num>
  <w:num w:numId="2" w16cid:durableId="1362971834">
    <w:abstractNumId w:val="12"/>
  </w:num>
  <w:num w:numId="3" w16cid:durableId="1732271523">
    <w:abstractNumId w:val="4"/>
  </w:num>
  <w:num w:numId="4" w16cid:durableId="915359341">
    <w:abstractNumId w:val="1"/>
  </w:num>
  <w:num w:numId="5" w16cid:durableId="1684163277">
    <w:abstractNumId w:val="18"/>
  </w:num>
  <w:num w:numId="6" w16cid:durableId="587887701">
    <w:abstractNumId w:val="11"/>
  </w:num>
  <w:num w:numId="7" w16cid:durableId="1126387967">
    <w:abstractNumId w:val="10"/>
  </w:num>
  <w:num w:numId="8" w16cid:durableId="1474060191">
    <w:abstractNumId w:val="13"/>
  </w:num>
  <w:num w:numId="9" w16cid:durableId="591204416">
    <w:abstractNumId w:val="6"/>
  </w:num>
  <w:num w:numId="10" w16cid:durableId="531188036">
    <w:abstractNumId w:val="0"/>
  </w:num>
  <w:num w:numId="11" w16cid:durableId="1463768924">
    <w:abstractNumId w:val="17"/>
  </w:num>
  <w:num w:numId="12" w16cid:durableId="1431044485">
    <w:abstractNumId w:val="24"/>
  </w:num>
  <w:num w:numId="13" w16cid:durableId="1448966037">
    <w:abstractNumId w:val="22"/>
  </w:num>
  <w:num w:numId="14" w16cid:durableId="554660689">
    <w:abstractNumId w:val="19"/>
  </w:num>
  <w:num w:numId="15" w16cid:durableId="1158418708">
    <w:abstractNumId w:val="21"/>
  </w:num>
  <w:num w:numId="16" w16cid:durableId="977153384">
    <w:abstractNumId w:val="9"/>
  </w:num>
  <w:num w:numId="17" w16cid:durableId="992294682">
    <w:abstractNumId w:val="26"/>
  </w:num>
  <w:num w:numId="18" w16cid:durableId="1557544620">
    <w:abstractNumId w:val="25"/>
  </w:num>
  <w:num w:numId="19" w16cid:durableId="425200368">
    <w:abstractNumId w:val="20"/>
  </w:num>
  <w:num w:numId="20" w16cid:durableId="1224216158">
    <w:abstractNumId w:val="2"/>
  </w:num>
  <w:num w:numId="21" w16cid:durableId="778993572">
    <w:abstractNumId w:val="14"/>
  </w:num>
  <w:num w:numId="22" w16cid:durableId="790631507">
    <w:abstractNumId w:val="23"/>
  </w:num>
  <w:num w:numId="23" w16cid:durableId="214969543">
    <w:abstractNumId w:val="15"/>
  </w:num>
  <w:num w:numId="24" w16cid:durableId="1526673735">
    <w:abstractNumId w:val="8"/>
  </w:num>
  <w:num w:numId="25" w16cid:durableId="627392554">
    <w:abstractNumId w:val="7"/>
  </w:num>
  <w:num w:numId="26" w16cid:durableId="788936366">
    <w:abstractNumId w:val="7"/>
  </w:num>
  <w:num w:numId="27" w16cid:durableId="1804418364">
    <w:abstractNumId w:val="7"/>
  </w:num>
  <w:num w:numId="28" w16cid:durableId="857163314">
    <w:abstractNumId w:val="16"/>
  </w:num>
  <w:num w:numId="29" w16cid:durableId="989165985">
    <w:abstractNumId w:val="5"/>
  </w:num>
  <w:num w:numId="30" w16cid:durableId="1134520977">
    <w:abstractNumId w:val="3"/>
  </w:num>
  <w:num w:numId="31" w16cid:durableId="1496531994">
    <w:abstractNumId w:val="7"/>
  </w:num>
  <w:num w:numId="32" w16cid:durableId="3850333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303"/>
    <w:rsid w:val="00007073"/>
    <w:rsid w:val="00007D63"/>
    <w:rsid w:val="00014F6F"/>
    <w:rsid w:val="000214DB"/>
    <w:rsid w:val="00034174"/>
    <w:rsid w:val="00053208"/>
    <w:rsid w:val="0005415F"/>
    <w:rsid w:val="000653F2"/>
    <w:rsid w:val="00067F8D"/>
    <w:rsid w:val="000749BE"/>
    <w:rsid w:val="000A02CD"/>
    <w:rsid w:val="000A19D7"/>
    <w:rsid w:val="000A4186"/>
    <w:rsid w:val="000A430F"/>
    <w:rsid w:val="000B17EF"/>
    <w:rsid w:val="000B251F"/>
    <w:rsid w:val="000C4015"/>
    <w:rsid w:val="000D073D"/>
    <w:rsid w:val="000E15CE"/>
    <w:rsid w:val="0010205E"/>
    <w:rsid w:val="00102FD7"/>
    <w:rsid w:val="00112508"/>
    <w:rsid w:val="00116013"/>
    <w:rsid w:val="00133274"/>
    <w:rsid w:val="001340B9"/>
    <w:rsid w:val="001350A1"/>
    <w:rsid w:val="00145623"/>
    <w:rsid w:val="00167540"/>
    <w:rsid w:val="00193DC5"/>
    <w:rsid w:val="001A0D74"/>
    <w:rsid w:val="001B6099"/>
    <w:rsid w:val="001E14F9"/>
    <w:rsid w:val="001E4B34"/>
    <w:rsid w:val="002029A5"/>
    <w:rsid w:val="00203B48"/>
    <w:rsid w:val="00213450"/>
    <w:rsid w:val="00213DDB"/>
    <w:rsid w:val="0021650F"/>
    <w:rsid w:val="00217803"/>
    <w:rsid w:val="00223438"/>
    <w:rsid w:val="00223B2C"/>
    <w:rsid w:val="00227384"/>
    <w:rsid w:val="00236972"/>
    <w:rsid w:val="002576C8"/>
    <w:rsid w:val="002707EE"/>
    <w:rsid w:val="00280392"/>
    <w:rsid w:val="00281D2C"/>
    <w:rsid w:val="0029141D"/>
    <w:rsid w:val="00291596"/>
    <w:rsid w:val="00291ECF"/>
    <w:rsid w:val="00295C88"/>
    <w:rsid w:val="00297546"/>
    <w:rsid w:val="002A64DD"/>
    <w:rsid w:val="002B5986"/>
    <w:rsid w:val="002C5BBF"/>
    <w:rsid w:val="002E18DD"/>
    <w:rsid w:val="002E2109"/>
    <w:rsid w:val="002E332B"/>
    <w:rsid w:val="002E6598"/>
    <w:rsid w:val="002F488A"/>
    <w:rsid w:val="00302E62"/>
    <w:rsid w:val="00306A44"/>
    <w:rsid w:val="003203A1"/>
    <w:rsid w:val="0032394D"/>
    <w:rsid w:val="00324887"/>
    <w:rsid w:val="00334889"/>
    <w:rsid w:val="0039550E"/>
    <w:rsid w:val="003A0F27"/>
    <w:rsid w:val="003D4D8E"/>
    <w:rsid w:val="003D7240"/>
    <w:rsid w:val="003E15D0"/>
    <w:rsid w:val="003E6797"/>
    <w:rsid w:val="003F2C22"/>
    <w:rsid w:val="003F50A0"/>
    <w:rsid w:val="003F5FF9"/>
    <w:rsid w:val="004062D8"/>
    <w:rsid w:val="00425620"/>
    <w:rsid w:val="00435269"/>
    <w:rsid w:val="00440CC5"/>
    <w:rsid w:val="00441ADA"/>
    <w:rsid w:val="00446E4A"/>
    <w:rsid w:val="00447901"/>
    <w:rsid w:val="004649E0"/>
    <w:rsid w:val="004819CD"/>
    <w:rsid w:val="00485159"/>
    <w:rsid w:val="00495EEF"/>
    <w:rsid w:val="004A3A62"/>
    <w:rsid w:val="004B0AB9"/>
    <w:rsid w:val="004B49C1"/>
    <w:rsid w:val="004C70EB"/>
    <w:rsid w:val="004C7EF1"/>
    <w:rsid w:val="004D4283"/>
    <w:rsid w:val="004D63E2"/>
    <w:rsid w:val="004F3206"/>
    <w:rsid w:val="0051109A"/>
    <w:rsid w:val="0051300D"/>
    <w:rsid w:val="005168CE"/>
    <w:rsid w:val="00520DBB"/>
    <w:rsid w:val="00521D42"/>
    <w:rsid w:val="00523685"/>
    <w:rsid w:val="00526720"/>
    <w:rsid w:val="00530BE4"/>
    <w:rsid w:val="005400C0"/>
    <w:rsid w:val="00541AAC"/>
    <w:rsid w:val="00550E96"/>
    <w:rsid w:val="00551232"/>
    <w:rsid w:val="0057235C"/>
    <w:rsid w:val="005841CF"/>
    <w:rsid w:val="005918BF"/>
    <w:rsid w:val="005A40F7"/>
    <w:rsid w:val="005B34C5"/>
    <w:rsid w:val="005B547B"/>
    <w:rsid w:val="005C2565"/>
    <w:rsid w:val="005C26E5"/>
    <w:rsid w:val="005C36C0"/>
    <w:rsid w:val="005D24FF"/>
    <w:rsid w:val="005D379A"/>
    <w:rsid w:val="005E3290"/>
    <w:rsid w:val="005E60B1"/>
    <w:rsid w:val="005F22B8"/>
    <w:rsid w:val="0060418B"/>
    <w:rsid w:val="00605DE5"/>
    <w:rsid w:val="00606606"/>
    <w:rsid w:val="00616080"/>
    <w:rsid w:val="00621AFE"/>
    <w:rsid w:val="00642B82"/>
    <w:rsid w:val="00645C03"/>
    <w:rsid w:val="00652E8E"/>
    <w:rsid w:val="00653B68"/>
    <w:rsid w:val="00653BBC"/>
    <w:rsid w:val="00675478"/>
    <w:rsid w:val="00680226"/>
    <w:rsid w:val="00680881"/>
    <w:rsid w:val="006A4854"/>
    <w:rsid w:val="006B3491"/>
    <w:rsid w:val="006C7459"/>
    <w:rsid w:val="006D7225"/>
    <w:rsid w:val="006F00E4"/>
    <w:rsid w:val="0070411A"/>
    <w:rsid w:val="00717285"/>
    <w:rsid w:val="00720399"/>
    <w:rsid w:val="00727D00"/>
    <w:rsid w:val="007308A0"/>
    <w:rsid w:val="0073206A"/>
    <w:rsid w:val="007379AA"/>
    <w:rsid w:val="00745D9B"/>
    <w:rsid w:val="007508AD"/>
    <w:rsid w:val="00756E88"/>
    <w:rsid w:val="00762232"/>
    <w:rsid w:val="0076400E"/>
    <w:rsid w:val="00764832"/>
    <w:rsid w:val="00765EB9"/>
    <w:rsid w:val="00770B81"/>
    <w:rsid w:val="00776D09"/>
    <w:rsid w:val="00781B9E"/>
    <w:rsid w:val="007920F4"/>
    <w:rsid w:val="007A2BD2"/>
    <w:rsid w:val="007A39A0"/>
    <w:rsid w:val="007B2B3B"/>
    <w:rsid w:val="007E1877"/>
    <w:rsid w:val="007F595B"/>
    <w:rsid w:val="00811CE3"/>
    <w:rsid w:val="00821170"/>
    <w:rsid w:val="0082256C"/>
    <w:rsid w:val="00841592"/>
    <w:rsid w:val="00843789"/>
    <w:rsid w:val="00846AC8"/>
    <w:rsid w:val="0085114F"/>
    <w:rsid w:val="0085222F"/>
    <w:rsid w:val="00862CFA"/>
    <w:rsid w:val="0086568B"/>
    <w:rsid w:val="008660F9"/>
    <w:rsid w:val="00880CD9"/>
    <w:rsid w:val="008811BA"/>
    <w:rsid w:val="00882F29"/>
    <w:rsid w:val="008854B8"/>
    <w:rsid w:val="008929A9"/>
    <w:rsid w:val="008B0C32"/>
    <w:rsid w:val="008D1696"/>
    <w:rsid w:val="008D67F8"/>
    <w:rsid w:val="008F4DDF"/>
    <w:rsid w:val="0090573C"/>
    <w:rsid w:val="009157D8"/>
    <w:rsid w:val="00915E27"/>
    <w:rsid w:val="009522D0"/>
    <w:rsid w:val="00953ABF"/>
    <w:rsid w:val="00975B3C"/>
    <w:rsid w:val="00976F88"/>
    <w:rsid w:val="00977FB0"/>
    <w:rsid w:val="009816F0"/>
    <w:rsid w:val="009B0E54"/>
    <w:rsid w:val="009B2438"/>
    <w:rsid w:val="009B6687"/>
    <w:rsid w:val="009C3B43"/>
    <w:rsid w:val="009C5000"/>
    <w:rsid w:val="009C7238"/>
    <w:rsid w:val="009E0042"/>
    <w:rsid w:val="009E0894"/>
    <w:rsid w:val="009F0ECE"/>
    <w:rsid w:val="009F40EA"/>
    <w:rsid w:val="009F499A"/>
    <w:rsid w:val="00A05804"/>
    <w:rsid w:val="00A36489"/>
    <w:rsid w:val="00A47EFA"/>
    <w:rsid w:val="00A50F39"/>
    <w:rsid w:val="00A57BC2"/>
    <w:rsid w:val="00A64515"/>
    <w:rsid w:val="00A676A3"/>
    <w:rsid w:val="00A74BBB"/>
    <w:rsid w:val="00A903C1"/>
    <w:rsid w:val="00A921DD"/>
    <w:rsid w:val="00A95BEB"/>
    <w:rsid w:val="00AB07F7"/>
    <w:rsid w:val="00AB4011"/>
    <w:rsid w:val="00AB4A87"/>
    <w:rsid w:val="00AC36E7"/>
    <w:rsid w:val="00AC6E45"/>
    <w:rsid w:val="00AD6B39"/>
    <w:rsid w:val="00AE6283"/>
    <w:rsid w:val="00B11C7C"/>
    <w:rsid w:val="00B12A2E"/>
    <w:rsid w:val="00B22F0E"/>
    <w:rsid w:val="00B2650C"/>
    <w:rsid w:val="00B3008C"/>
    <w:rsid w:val="00B315A9"/>
    <w:rsid w:val="00B32B33"/>
    <w:rsid w:val="00B40570"/>
    <w:rsid w:val="00B417F7"/>
    <w:rsid w:val="00B50A53"/>
    <w:rsid w:val="00B67892"/>
    <w:rsid w:val="00B70472"/>
    <w:rsid w:val="00B801E7"/>
    <w:rsid w:val="00B912D3"/>
    <w:rsid w:val="00B9220C"/>
    <w:rsid w:val="00B9688F"/>
    <w:rsid w:val="00BA7E65"/>
    <w:rsid w:val="00BE05EE"/>
    <w:rsid w:val="00BF1F69"/>
    <w:rsid w:val="00C020AD"/>
    <w:rsid w:val="00C049F9"/>
    <w:rsid w:val="00C15E01"/>
    <w:rsid w:val="00C462C9"/>
    <w:rsid w:val="00C47338"/>
    <w:rsid w:val="00C644A8"/>
    <w:rsid w:val="00C81E04"/>
    <w:rsid w:val="00C911D7"/>
    <w:rsid w:val="00C92DF4"/>
    <w:rsid w:val="00CC17D9"/>
    <w:rsid w:val="00CC399B"/>
    <w:rsid w:val="00CC4A6A"/>
    <w:rsid w:val="00CD0427"/>
    <w:rsid w:val="00CD0AEB"/>
    <w:rsid w:val="00CE0477"/>
    <w:rsid w:val="00CE48E1"/>
    <w:rsid w:val="00CF1A09"/>
    <w:rsid w:val="00CF5EC3"/>
    <w:rsid w:val="00D019F0"/>
    <w:rsid w:val="00D07F59"/>
    <w:rsid w:val="00D11033"/>
    <w:rsid w:val="00D147B1"/>
    <w:rsid w:val="00D158F0"/>
    <w:rsid w:val="00D25BC2"/>
    <w:rsid w:val="00D32BA5"/>
    <w:rsid w:val="00D3722A"/>
    <w:rsid w:val="00D40F71"/>
    <w:rsid w:val="00D51B07"/>
    <w:rsid w:val="00D52FF7"/>
    <w:rsid w:val="00D54EE1"/>
    <w:rsid w:val="00D56B91"/>
    <w:rsid w:val="00D613AE"/>
    <w:rsid w:val="00D75EFF"/>
    <w:rsid w:val="00D7639D"/>
    <w:rsid w:val="00D93743"/>
    <w:rsid w:val="00D939E6"/>
    <w:rsid w:val="00DC13F1"/>
    <w:rsid w:val="00DC52D8"/>
    <w:rsid w:val="00DD0DED"/>
    <w:rsid w:val="00DD2801"/>
    <w:rsid w:val="00DD64EC"/>
    <w:rsid w:val="00DD7540"/>
    <w:rsid w:val="00DF008B"/>
    <w:rsid w:val="00DF0AB0"/>
    <w:rsid w:val="00DF324E"/>
    <w:rsid w:val="00DF3C1C"/>
    <w:rsid w:val="00E027E0"/>
    <w:rsid w:val="00E06BD2"/>
    <w:rsid w:val="00E15717"/>
    <w:rsid w:val="00E15F8C"/>
    <w:rsid w:val="00E16A0E"/>
    <w:rsid w:val="00E16E68"/>
    <w:rsid w:val="00E2201B"/>
    <w:rsid w:val="00E234FD"/>
    <w:rsid w:val="00E44397"/>
    <w:rsid w:val="00E625F3"/>
    <w:rsid w:val="00E654D8"/>
    <w:rsid w:val="00E65B1D"/>
    <w:rsid w:val="00E67CC9"/>
    <w:rsid w:val="00E76762"/>
    <w:rsid w:val="00E868F3"/>
    <w:rsid w:val="00EA4FCD"/>
    <w:rsid w:val="00EA70CC"/>
    <w:rsid w:val="00EA7467"/>
    <w:rsid w:val="00EB0C8B"/>
    <w:rsid w:val="00EB31D8"/>
    <w:rsid w:val="00ED0162"/>
    <w:rsid w:val="00ED4264"/>
    <w:rsid w:val="00EE1EF1"/>
    <w:rsid w:val="00EE394E"/>
    <w:rsid w:val="00EE415C"/>
    <w:rsid w:val="00EE4F4B"/>
    <w:rsid w:val="00EE6BE0"/>
    <w:rsid w:val="00EF2C40"/>
    <w:rsid w:val="00F0198C"/>
    <w:rsid w:val="00F10098"/>
    <w:rsid w:val="00F11C1B"/>
    <w:rsid w:val="00F15C6C"/>
    <w:rsid w:val="00F17EAD"/>
    <w:rsid w:val="00F21A79"/>
    <w:rsid w:val="00F23F9F"/>
    <w:rsid w:val="00F3266C"/>
    <w:rsid w:val="00F54918"/>
    <w:rsid w:val="00F55092"/>
    <w:rsid w:val="00F55350"/>
    <w:rsid w:val="00F57260"/>
    <w:rsid w:val="00F62D96"/>
    <w:rsid w:val="00F632DE"/>
    <w:rsid w:val="00F73517"/>
    <w:rsid w:val="00F80BF3"/>
    <w:rsid w:val="00F902CA"/>
    <w:rsid w:val="00F91F0E"/>
    <w:rsid w:val="00F94F4A"/>
    <w:rsid w:val="00F97AB4"/>
    <w:rsid w:val="00FA34EA"/>
    <w:rsid w:val="00FA6B2B"/>
    <w:rsid w:val="00FB424E"/>
    <w:rsid w:val="00FC5E89"/>
    <w:rsid w:val="00FC7072"/>
    <w:rsid w:val="00FC7EFE"/>
    <w:rsid w:val="00FD2DF5"/>
    <w:rsid w:val="00FD55AE"/>
    <w:rsid w:val="00FE0213"/>
    <w:rsid w:val="00FF33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9F9"/>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2029A5"/>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2029A5"/>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7F595B"/>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5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6A4854"/>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ajorHAnsi" w:hAnsiTheme="majorHAnsi"/>
        <w:b/>
        <w:i w:val="0"/>
        <w:color w:val="F2F2F2" w:themeColor="background1" w:themeShade="F2"/>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D32BA5"/>
    <w:pPr>
      <w:numPr>
        <w:numId w:val="1"/>
      </w:numPr>
      <w:spacing w:line="288" w:lineRule="auto"/>
    </w:pPr>
    <w:rPr>
      <w:rFonts w:ascii="Arial" w:hAnsi="Arial" w:cs="Arial"/>
      <w:bCs/>
      <w:color w:val="000000"/>
      <w:kern w:val="0"/>
      <w:sz w:val="19"/>
      <w:szCs w:val="19"/>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D32BA5"/>
    <w:rPr>
      <w:rFonts w:ascii="Arial" w:hAnsi="Arial" w:cs="Arial"/>
      <w:bCs/>
      <w:color w:val="000000"/>
      <w:kern w:val="0"/>
      <w:sz w:val="19"/>
      <w:szCs w:val="19"/>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2029A5"/>
    <w:pPr>
      <w:numPr>
        <w:numId w:val="5"/>
      </w:numPr>
    </w:pPr>
  </w:style>
  <w:style w:type="character" w:customStyle="1" w:styleId="Bold">
    <w:name w:val="Bold"/>
    <w:uiPriority w:val="99"/>
    <w:rsid w:val="00A921DD"/>
    <w:rPr>
      <w:b/>
      <w:bCs/>
    </w:rPr>
  </w:style>
  <w:style w:type="table" w:customStyle="1" w:styleId="SMUGGTabelleHinweis">
    <w:name w:val="SMUGG Tabelle Hinweis"/>
    <w:basedOn w:val="NormaleTabelle"/>
    <w:uiPriority w:val="99"/>
    <w:rsid w:val="005C36C0"/>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next w:val="Standard"/>
    <w:link w:val="StandardkleinZchn"/>
    <w:qFormat/>
    <w:rsid w:val="00D32BA5"/>
    <w:rPr>
      <w:bCs/>
      <w:sz w:val="19"/>
      <w:szCs w:val="19"/>
    </w:rPr>
  </w:style>
  <w:style w:type="character" w:customStyle="1" w:styleId="StandardkleinZchn">
    <w:name w:val="Standard klein Zchn"/>
    <w:basedOn w:val="Absatz-Standardschriftart"/>
    <w:link w:val="Standardklein"/>
    <w:rsid w:val="00324887"/>
    <w:rPr>
      <w:rFonts w:cs="Times New Roman (Textkörper CS)"/>
      <w:bCs/>
      <w:sz w:val="19"/>
      <w:szCs w:val="19"/>
    </w:rPr>
  </w:style>
  <w:style w:type="table" w:customStyle="1" w:styleId="SMUGGTabelleAufgabe">
    <w:name w:val="SMUGG Tabelle Aufgabe"/>
    <w:basedOn w:val="NormaleTabelle"/>
    <w:uiPriority w:val="99"/>
    <w:rsid w:val="00324887"/>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ED4264"/>
    <w:pPr>
      <w:numPr>
        <w:numId w:val="8"/>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291596"/>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291596"/>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Quellenangabe">
    <w:name w:val="Quellenangabe"/>
    <w:qFormat/>
    <w:rsid w:val="00DD7540"/>
    <w:rPr>
      <w:rFonts w:ascii="Arial" w:hAnsi="Arial" w:cs="Arial"/>
      <w:b/>
      <w:bCs/>
      <w:color w:val="FFFFFF" w:themeColor="background1"/>
      <w:sz w:val="14"/>
      <w:szCs w:val="14"/>
    </w:rPr>
  </w:style>
  <w:style w:type="character" w:styleId="Fett">
    <w:name w:val="Strong"/>
    <w:basedOn w:val="Absatz-Standardschriftart"/>
    <w:uiPriority w:val="22"/>
    <w:qFormat/>
    <w:rsid w:val="00FB424E"/>
    <w:rPr>
      <w:b/>
      <w:bCs/>
    </w:rPr>
  </w:style>
  <w:style w:type="table" w:styleId="TabellemithellemGitternetz">
    <w:name w:val="Grid Table Light"/>
    <w:basedOn w:val="NormaleTabelle"/>
    <w:uiPriority w:val="40"/>
    <w:rsid w:val="00FB42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3A854-0BD1-1144-934F-89AE0F61A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2071</Words>
  <Characters>12411</Characters>
  <Application>Microsoft Office Word</Application>
  <DocSecurity>0</DocSecurity>
  <Lines>427</Lines>
  <Paragraphs>172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127</cp:revision>
  <cp:lastPrinted>2025-12-12T08:49:00Z</cp:lastPrinted>
  <dcterms:created xsi:type="dcterms:W3CDTF">2025-12-11T10:37:00Z</dcterms:created>
  <dcterms:modified xsi:type="dcterms:W3CDTF">2026-02-23T09:05:00Z</dcterms:modified>
</cp:coreProperties>
</file>